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DCF" w:rsidRDefault="00E93DCF" w:rsidP="00EB3392">
      <w:pPr>
        <w:pStyle w:val="Bezmezer"/>
        <w:jc w:val="center"/>
        <w:rPr>
          <w:sz w:val="36"/>
          <w:szCs w:val="36"/>
        </w:rPr>
      </w:pPr>
    </w:p>
    <w:p w:rsidR="00E93DCF" w:rsidRDefault="00E93DCF" w:rsidP="00EB3392">
      <w:pPr>
        <w:pStyle w:val="Bezmezer"/>
        <w:jc w:val="center"/>
        <w:rPr>
          <w:sz w:val="36"/>
          <w:szCs w:val="36"/>
        </w:rPr>
      </w:pPr>
    </w:p>
    <w:p w:rsidR="00E93DCF" w:rsidRDefault="00E93DCF" w:rsidP="00EB3392">
      <w:pPr>
        <w:pStyle w:val="Bezmezer"/>
        <w:jc w:val="center"/>
        <w:rPr>
          <w:sz w:val="36"/>
          <w:szCs w:val="36"/>
        </w:rPr>
      </w:pPr>
    </w:p>
    <w:p w:rsidR="00E93DCF" w:rsidRDefault="00E93DCF" w:rsidP="00EB3392">
      <w:pPr>
        <w:pStyle w:val="Bezmezer"/>
        <w:jc w:val="center"/>
        <w:rPr>
          <w:sz w:val="36"/>
          <w:szCs w:val="36"/>
        </w:rPr>
      </w:pPr>
    </w:p>
    <w:p w:rsidR="00EB3392" w:rsidRPr="00EB3392" w:rsidRDefault="00935C78" w:rsidP="00EB3392">
      <w:pPr>
        <w:pStyle w:val="Bezmezer"/>
        <w:jc w:val="center"/>
        <w:rPr>
          <w:rStyle w:val="skypec2ctextspan"/>
          <w:rFonts w:ascii="Arial Black" w:eastAsia="Arial Black" w:hAnsi="Arial Black" w:cs="Arial Black"/>
          <w:sz w:val="36"/>
          <w:szCs w:val="36"/>
        </w:rPr>
      </w:pPr>
      <w:r>
        <w:rPr>
          <w:sz w:val="36"/>
          <w:szCs w:val="36"/>
        </w:rPr>
        <w:t>Výroční zpráva 2021</w:t>
      </w:r>
    </w:p>
    <w:p w:rsidR="00EB3392" w:rsidRPr="00EB3392" w:rsidRDefault="00231806" w:rsidP="00EB3392">
      <w:pPr>
        <w:pStyle w:val="Bezmezer"/>
        <w:jc w:val="center"/>
        <w:rPr>
          <w:rFonts w:eastAsia="Arial Black" w:cs="Arial Black"/>
          <w:sz w:val="36"/>
          <w:szCs w:val="36"/>
        </w:rPr>
      </w:pPr>
      <w:r>
        <w:rPr>
          <w:sz w:val="36"/>
          <w:szCs w:val="36"/>
        </w:rPr>
        <w:t xml:space="preserve">Jablíčko – centrum pro </w:t>
      </w:r>
      <w:proofErr w:type="gramStart"/>
      <w:r>
        <w:rPr>
          <w:sz w:val="36"/>
          <w:szCs w:val="36"/>
        </w:rPr>
        <w:t xml:space="preserve">rodinu, </w:t>
      </w:r>
      <w:proofErr w:type="spellStart"/>
      <w:r>
        <w:rPr>
          <w:sz w:val="36"/>
          <w:szCs w:val="36"/>
        </w:rPr>
        <w:t>z.s</w:t>
      </w:r>
      <w:proofErr w:type="spellEnd"/>
      <w:r w:rsidR="00EB3392" w:rsidRPr="00EB3392">
        <w:rPr>
          <w:sz w:val="36"/>
          <w:szCs w:val="36"/>
        </w:rPr>
        <w:t>.</w:t>
      </w:r>
      <w:proofErr w:type="gramEnd"/>
    </w:p>
    <w:p w:rsidR="00EB3392" w:rsidRPr="00EB3392" w:rsidRDefault="00EB3392" w:rsidP="00EB3392">
      <w:pPr>
        <w:pStyle w:val="Bezmezer"/>
        <w:jc w:val="center"/>
        <w:rPr>
          <w:rStyle w:val="skypec2ctextspan"/>
          <w:sz w:val="36"/>
          <w:szCs w:val="36"/>
        </w:rPr>
      </w:pPr>
    </w:p>
    <w:p w:rsidR="00EB3392" w:rsidRPr="00AB3BF7" w:rsidRDefault="00EB3392" w:rsidP="00EB3392">
      <w:pPr>
        <w:jc w:val="center"/>
        <w:rPr>
          <w:rStyle w:val="skypec2ctextspan"/>
        </w:rPr>
      </w:pPr>
      <w:r w:rsidRPr="00AB3BF7">
        <w:rPr>
          <w:rStyle w:val="skypec2ctextspan"/>
          <w:noProof/>
        </w:rPr>
        <w:drawing>
          <wp:inline distT="0" distB="0" distL="0" distR="0" wp14:anchorId="54CA5A40" wp14:editId="71F52662">
            <wp:extent cx="3333750" cy="2754198"/>
            <wp:effectExtent l="0" t="0" r="0" b="0"/>
            <wp:docPr id="1073741826" name="officeArt object" descr="JABLÍČKO_LOGO_no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ABLÍČKO_LOGO_nove.jpg" descr="JABLÍČKO_LOGO_nove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54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93DCF" w:rsidRDefault="00E93DCF" w:rsidP="00EB3392">
      <w:pPr>
        <w:jc w:val="center"/>
        <w:rPr>
          <w:rStyle w:val="skypec2ctextspan"/>
          <w:rFonts w:asciiTheme="minorHAnsi" w:hAnsiTheme="minorHAnsi" w:cstheme="minorHAnsi"/>
        </w:rPr>
      </w:pPr>
    </w:p>
    <w:p w:rsidR="00EB3392" w:rsidRDefault="00E24CFC" w:rsidP="00EB3392">
      <w:pPr>
        <w:jc w:val="center"/>
        <w:rPr>
          <w:rStyle w:val="skypec2ctextspan"/>
        </w:rPr>
      </w:pPr>
      <w:r w:rsidRPr="00E24CFC">
        <w:t>Nejšťastnější chvíle života jsou ty, které trávíme se svo</w:t>
      </w:r>
      <w:r>
        <w:t>jí rodinou. (</w:t>
      </w:r>
      <w:proofErr w:type="spellStart"/>
      <w:r>
        <w:t>Candelaria</w:t>
      </w:r>
      <w:proofErr w:type="spellEnd"/>
      <w:r>
        <w:t xml:space="preserve"> </w:t>
      </w:r>
      <w:proofErr w:type="spellStart"/>
      <w:r>
        <w:t>Molfes</w:t>
      </w:r>
      <w:proofErr w:type="spellEnd"/>
      <w:r>
        <w:t>)</w:t>
      </w:r>
    </w:p>
    <w:p w:rsidR="00EB3392" w:rsidRDefault="008768F0" w:rsidP="008768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Style w:val="skypec2ctextspan"/>
        </w:rPr>
      </w:pPr>
      <w:r>
        <w:rPr>
          <w:rStyle w:val="skypec2ctextspan"/>
        </w:rPr>
        <w:br w:type="page"/>
      </w:r>
    </w:p>
    <w:p w:rsidR="00EB3392" w:rsidRPr="00F7523D" w:rsidRDefault="00EB3392" w:rsidP="00EB3392">
      <w:pPr>
        <w:jc w:val="center"/>
        <w:rPr>
          <w:rStyle w:val="skypec2ctextspan"/>
          <w:rFonts w:asciiTheme="minorHAnsi" w:hAnsiTheme="minorHAnsi" w:cstheme="minorHAnsi"/>
        </w:rPr>
      </w:pPr>
    </w:p>
    <w:sdt>
      <w:sdtP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bdr w:val="nil"/>
        </w:rPr>
        <w:id w:val="-133021428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325C2" w:rsidRPr="00E325C2" w:rsidRDefault="00E325C2">
          <w:pPr>
            <w:pStyle w:val="Nadpisobsahu"/>
            <w:rPr>
              <w:rFonts w:asciiTheme="minorHAnsi" w:hAnsiTheme="minorHAnsi" w:cstheme="minorHAnsi"/>
              <w:sz w:val="28"/>
              <w:szCs w:val="28"/>
            </w:rPr>
          </w:pPr>
          <w:r w:rsidRPr="00E325C2">
            <w:rPr>
              <w:rFonts w:asciiTheme="minorHAnsi" w:hAnsiTheme="minorHAnsi" w:cstheme="minorHAnsi"/>
              <w:sz w:val="28"/>
              <w:szCs w:val="28"/>
            </w:rPr>
            <w:t>Obsah</w:t>
          </w:r>
        </w:p>
        <w:p w:rsidR="008E4653" w:rsidRDefault="00E325C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 w:rsidRPr="00E325C2">
            <w:rPr>
              <w:rFonts w:asciiTheme="minorHAnsi" w:hAnsiTheme="minorHAnsi" w:cstheme="minorHAnsi"/>
            </w:rPr>
            <w:fldChar w:fldCharType="begin"/>
          </w:r>
          <w:r w:rsidRPr="00E325C2">
            <w:rPr>
              <w:rFonts w:asciiTheme="minorHAnsi" w:hAnsiTheme="minorHAnsi" w:cstheme="minorHAnsi"/>
            </w:rPr>
            <w:instrText xml:space="preserve"> TOC \o "1-3" \h \z \u </w:instrText>
          </w:r>
          <w:r w:rsidRPr="00E325C2">
            <w:rPr>
              <w:rFonts w:asciiTheme="minorHAnsi" w:hAnsiTheme="minorHAnsi" w:cstheme="minorHAnsi"/>
            </w:rPr>
            <w:fldChar w:fldCharType="separate"/>
          </w:r>
          <w:hyperlink w:anchor="_Toc104377235" w:history="1">
            <w:r w:rsidR="008E4653" w:rsidRPr="00DF6B4F">
              <w:rPr>
                <w:rStyle w:val="Hypertextovodkaz"/>
                <w:noProof/>
                <w:lang w:bidi="en-US"/>
              </w:rPr>
              <w:t>1.1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Charakteristika organizace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_Toc104377235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4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36" w:history="1">
            <w:r w:rsidR="008E4653" w:rsidRPr="00DF6B4F">
              <w:rPr>
                <w:rStyle w:val="Hypertextovodkaz"/>
                <w:noProof/>
                <w:lang w:bidi="en-US"/>
              </w:rPr>
              <w:t>1.2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Organizační struktura (k 31. 12. 2021)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_Toc104377236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5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37" w:history="1">
            <w:r w:rsidR="008E4653" w:rsidRPr="00DF6B4F">
              <w:rPr>
                <w:rStyle w:val="Hypertextovodkaz"/>
                <w:noProof/>
                <w:lang w:bidi="en-US"/>
              </w:rPr>
              <w:t>1.3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Dozorčí orgán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_Toc104377237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6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38" w:history="1">
            <w:r w:rsidR="008E4653" w:rsidRPr="00DF6B4F">
              <w:rPr>
                <w:rStyle w:val="Hypertextovodkaz"/>
                <w:noProof/>
                <w:lang w:bidi="en-US"/>
              </w:rPr>
              <w:t>1.4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Cíle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_Toc104377238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7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39" w:history="1">
            <w:r w:rsidR="008E4653" w:rsidRPr="00DF6B4F">
              <w:rPr>
                <w:rStyle w:val="Hypertextovodkaz"/>
                <w:noProof/>
                <w:lang w:bidi="en-US"/>
              </w:rPr>
              <w:t>1.5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>
              <w:rPr>
                <w:rStyle w:val="Hypertextovodkaz"/>
                <w:noProof/>
                <w:lang w:bidi="en-US"/>
              </w:rPr>
              <w:t xml:space="preserve">Aktivity v roce </w:t>
            </w:r>
            <w:r w:rsidR="008E4653" w:rsidRPr="00DF6B4F">
              <w:rPr>
                <w:rStyle w:val="Hypertextovodkaz"/>
                <w:noProof/>
                <w:lang w:bidi="en-US"/>
              </w:rPr>
              <w:t>2021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_Toc104377239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8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40" w:history="1">
            <w:r w:rsidR="008E4653" w:rsidRPr="00DF6B4F">
              <w:rPr>
                <w:rStyle w:val="Hypertextovodkaz"/>
                <w:noProof/>
                <w:lang w:bidi="en-US"/>
              </w:rPr>
              <w:t>1.6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Počet klientů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_Toc104377240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12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41" w:history="1">
            <w:r w:rsidR="008E4653" w:rsidRPr="00DF6B4F">
              <w:rPr>
                <w:rStyle w:val="Hypertextovodkaz"/>
                <w:noProof/>
                <w:lang w:bidi="en-US"/>
              </w:rPr>
              <w:t>1.7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Hospodaření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_Toc104377241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13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42" w:history="1">
            <w:r w:rsidR="008E4653" w:rsidRPr="00DF6B4F">
              <w:rPr>
                <w:rStyle w:val="Hypertextovodkaz"/>
                <w:noProof/>
                <w:lang w:bidi="en-US"/>
              </w:rPr>
              <w:t>1.8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Finanční situace, plánování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_Toc104377242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14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8E4653" w:rsidRDefault="00D02227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04377243" w:history="1">
            <w:r w:rsidR="008E4653" w:rsidRPr="00DF6B4F">
              <w:rPr>
                <w:rStyle w:val="Hypertextovodkaz"/>
                <w:noProof/>
                <w:lang w:bidi="en-US"/>
              </w:rPr>
              <w:t>1.9</w:t>
            </w:r>
            <w:r w:rsidR="008E4653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8E4653" w:rsidRPr="00DF6B4F">
              <w:rPr>
                <w:rStyle w:val="Hypertextovodkaz"/>
                <w:noProof/>
                <w:lang w:bidi="en-US"/>
              </w:rPr>
              <w:t>Poděkování</w:t>
            </w:r>
            <w:r w:rsidR="008E4653">
              <w:rPr>
                <w:noProof/>
                <w:webHidden/>
              </w:rPr>
              <w:tab/>
            </w:r>
            <w:r w:rsidR="008E4653">
              <w:rPr>
                <w:noProof/>
                <w:webHidden/>
              </w:rPr>
              <w:fldChar w:fldCharType="begin"/>
            </w:r>
            <w:r w:rsidR="008E4653">
              <w:rPr>
                <w:noProof/>
                <w:webHidden/>
              </w:rPr>
              <w:instrText xml:space="preserve"> PAGEREF _Toc104377243 \h </w:instrText>
            </w:r>
            <w:r w:rsidR="008E4653">
              <w:rPr>
                <w:noProof/>
                <w:webHidden/>
              </w:rPr>
            </w:r>
            <w:r w:rsidR="008E4653">
              <w:rPr>
                <w:noProof/>
                <w:webHidden/>
              </w:rPr>
              <w:fldChar w:fldCharType="separate"/>
            </w:r>
            <w:r w:rsidR="00FD5CD0">
              <w:rPr>
                <w:noProof/>
                <w:webHidden/>
              </w:rPr>
              <w:t>14</w:t>
            </w:r>
            <w:r w:rsidR="008E4653">
              <w:rPr>
                <w:noProof/>
                <w:webHidden/>
              </w:rPr>
              <w:fldChar w:fldCharType="end"/>
            </w:r>
          </w:hyperlink>
        </w:p>
        <w:p w:rsidR="00E325C2" w:rsidRDefault="00E325C2">
          <w:r w:rsidRPr="00E325C2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:rsidR="00EB3392" w:rsidRDefault="00EB3392" w:rsidP="00EB3392">
      <w:pPr>
        <w:jc w:val="center"/>
        <w:rPr>
          <w:rStyle w:val="skypec2ctextspan"/>
        </w:rPr>
      </w:pPr>
    </w:p>
    <w:p w:rsidR="00EB3392" w:rsidRDefault="00EB3392" w:rsidP="00EB3392">
      <w:pPr>
        <w:jc w:val="center"/>
        <w:rPr>
          <w:rStyle w:val="skypec2ctextspan"/>
        </w:rPr>
      </w:pPr>
      <w:bookmarkStart w:id="0" w:name="_GoBack"/>
      <w:bookmarkEnd w:id="0"/>
    </w:p>
    <w:p w:rsidR="00EB3392" w:rsidRDefault="00EB3392" w:rsidP="00EB3392">
      <w:pPr>
        <w:jc w:val="center"/>
        <w:rPr>
          <w:rStyle w:val="skypec2ctextspan"/>
        </w:rPr>
      </w:pPr>
    </w:p>
    <w:p w:rsidR="00EB3392" w:rsidRPr="00AB3BF7" w:rsidRDefault="00EB3392" w:rsidP="00EB3392">
      <w:pPr>
        <w:jc w:val="center"/>
      </w:pPr>
    </w:p>
    <w:p w:rsidR="004940AA" w:rsidRDefault="004940AA"/>
    <w:p w:rsidR="00EB3392" w:rsidRDefault="00EB3392"/>
    <w:p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:rsidR="00EB3392" w:rsidRPr="00AB3BF7" w:rsidRDefault="00EB3392" w:rsidP="001E3463">
      <w:pPr>
        <w:pStyle w:val="Bezmezer"/>
        <w:rPr>
          <w:rStyle w:val="skypec2ctextspan"/>
        </w:rPr>
      </w:pPr>
      <w:r w:rsidRPr="00AB3BF7">
        <w:rPr>
          <w:rStyle w:val="skypec2ctextspan"/>
        </w:rPr>
        <w:lastRenderedPageBreak/>
        <w:t xml:space="preserve">Vážení čtenáři, </w:t>
      </w:r>
      <w:r>
        <w:rPr>
          <w:rStyle w:val="skypec2ctextspan"/>
        </w:rPr>
        <w:t>přátelé, spolupracovníci,</w:t>
      </w:r>
    </w:p>
    <w:p w:rsidR="00150000" w:rsidRDefault="00E24CFC" w:rsidP="001E3463">
      <w:pPr>
        <w:pStyle w:val="Bezmezer"/>
        <w:rPr>
          <w:rStyle w:val="skypec2ctextspan"/>
        </w:rPr>
      </w:pPr>
      <w:r>
        <w:rPr>
          <w:rStyle w:val="skypec2ctextspan"/>
        </w:rPr>
        <w:t>Dovoluji si Vám předložit výroční zprávu za rok 2021.</w:t>
      </w:r>
    </w:p>
    <w:p w:rsidR="00935C78" w:rsidRDefault="00935C78" w:rsidP="001E3463">
      <w:pPr>
        <w:pStyle w:val="Bezmezer"/>
        <w:rPr>
          <w:rStyle w:val="skypec2ctextspan"/>
        </w:rPr>
      </w:pPr>
    </w:p>
    <w:p w:rsidR="00E24CFC" w:rsidRDefault="00E24CFC" w:rsidP="001E3463">
      <w:pPr>
        <w:pStyle w:val="Bezmezer"/>
        <w:rPr>
          <w:rStyle w:val="skypec2ctextspan"/>
        </w:rPr>
      </w:pPr>
      <w:r>
        <w:rPr>
          <w:rStyle w:val="skypec2ctextspan"/>
        </w:rPr>
        <w:t>Rok 2021 nebyl pro naši organizaci, naše klienty ani pro nás osobně jednoduchý. Již druhým rokem naši činnost ovlivňovala pandemie onemocně</w:t>
      </w:r>
      <w:r w:rsidR="00150000">
        <w:rPr>
          <w:rStyle w:val="skypec2ctextspan"/>
        </w:rPr>
        <w:t xml:space="preserve">ní COVID 19. Museli jsme stejně </w:t>
      </w:r>
      <w:r>
        <w:rPr>
          <w:rStyle w:val="skypec2ctextspan"/>
        </w:rPr>
        <w:t xml:space="preserve">jako </w:t>
      </w:r>
      <w:r w:rsidR="00150000">
        <w:rPr>
          <w:rStyle w:val="skypec2ctextspan"/>
        </w:rPr>
        <w:t>většina z vás změnit plány naší organizace, abychom mohli co nejlépe plnit cíle naší organizace a pomáhat naším klientům.</w:t>
      </w:r>
    </w:p>
    <w:p w:rsidR="00150000" w:rsidRDefault="00150000" w:rsidP="001E3463">
      <w:pPr>
        <w:pStyle w:val="Bezmezer"/>
        <w:rPr>
          <w:rStyle w:val="skypec2ctextspan"/>
        </w:rPr>
      </w:pPr>
    </w:p>
    <w:p w:rsidR="00150000" w:rsidRDefault="00150000" w:rsidP="001E3463">
      <w:pPr>
        <w:pStyle w:val="Bezmezer"/>
        <w:rPr>
          <w:rStyle w:val="skypec2ctextspan"/>
        </w:rPr>
      </w:pPr>
      <w:r>
        <w:rPr>
          <w:rStyle w:val="skypec2ctextspan"/>
        </w:rPr>
        <w:t xml:space="preserve">Pandemie </w:t>
      </w:r>
      <w:proofErr w:type="spellStart"/>
      <w:r>
        <w:rPr>
          <w:rStyle w:val="skypec2ctextspan"/>
        </w:rPr>
        <w:t>koronaviru</w:t>
      </w:r>
      <w:proofErr w:type="spellEnd"/>
      <w:r>
        <w:rPr>
          <w:rStyle w:val="skypec2ctextspan"/>
        </w:rPr>
        <w:t xml:space="preserve"> a proti</w:t>
      </w:r>
      <w:r w:rsidR="00935C78">
        <w:rPr>
          <w:rStyle w:val="skypec2ctextspan"/>
        </w:rPr>
        <w:t>-</w:t>
      </w:r>
      <w:r>
        <w:rPr>
          <w:rStyle w:val="skypec2ctextspan"/>
        </w:rPr>
        <w:t>pandemická</w:t>
      </w:r>
      <w:r w:rsidR="00935C78">
        <w:rPr>
          <w:rStyle w:val="skypec2ctextspan"/>
        </w:rPr>
        <w:t xml:space="preserve"> opatření</w:t>
      </w:r>
      <w:r>
        <w:rPr>
          <w:rStyle w:val="skypec2ctextspan"/>
        </w:rPr>
        <w:t xml:space="preserve"> omezila některé z našich činností a aktivit, ale zároveň nám „pomohla“ v naplánování nových aktivit a cest, jak pomoci našim klientům. Naučili jsme se s vámi komunikovat více on-line a naučili jsme se také větší flexibilitě v našich aktivitách.</w:t>
      </w:r>
      <w:r w:rsidR="00935C78">
        <w:rPr>
          <w:rStyle w:val="skypec2ctextspan"/>
        </w:rPr>
        <w:t xml:space="preserve"> Setkávali jsme s novými situacemi, krizovými momenty u našich klientů, které jsme jim pomohli řešit a předcházet vzniku dalších negativních jevů v rodinách.</w:t>
      </w:r>
      <w:r>
        <w:rPr>
          <w:rStyle w:val="skypec2ctextspan"/>
        </w:rPr>
        <w:t xml:space="preserve"> Samozřejmě je nám líto některých našich tradičních aktivit, které jsou </w:t>
      </w:r>
      <w:r w:rsidR="00935C78">
        <w:rPr>
          <w:rStyle w:val="skypec2ctextspan"/>
        </w:rPr>
        <w:t xml:space="preserve">nejenom mezi našimi klienty velmi </w:t>
      </w:r>
      <w:r>
        <w:rPr>
          <w:rStyle w:val="skypec2ctextspan"/>
        </w:rPr>
        <w:t>oblíbené</w:t>
      </w:r>
      <w:r w:rsidR="00935C78">
        <w:rPr>
          <w:rStyle w:val="skypec2ctextspan"/>
        </w:rPr>
        <w:t xml:space="preserve"> (např. Masopust, Pohádková přehrada),</w:t>
      </w:r>
      <w:r>
        <w:rPr>
          <w:rStyle w:val="skypec2ctextspan"/>
        </w:rPr>
        <w:t xml:space="preserve"> a nemohly se z různých důvodů uskutečnit. </w:t>
      </w:r>
    </w:p>
    <w:p w:rsidR="00150000" w:rsidRDefault="00150000" w:rsidP="001E3463">
      <w:pPr>
        <w:pStyle w:val="Bezmezer"/>
        <w:rPr>
          <w:rStyle w:val="skypec2ctextspan"/>
        </w:rPr>
      </w:pPr>
    </w:p>
    <w:p w:rsidR="00EB3392" w:rsidRPr="001E3463" w:rsidRDefault="00150000" w:rsidP="00150000">
      <w:pPr>
        <w:pStyle w:val="Bezmezer"/>
      </w:pPr>
      <w:r>
        <w:rPr>
          <w:rStyle w:val="skypec2ctextspan"/>
        </w:rPr>
        <w:t>Ale doufáme, že v roce 2022 nás již nic nepříjemně nepřekvapí a naše centrum tu pro vás bude, kdykoliv budete naše služby potřebovat.</w:t>
      </w:r>
    </w:p>
    <w:p w:rsidR="00EB3392" w:rsidRPr="00AB3BF7" w:rsidRDefault="00EB3392" w:rsidP="00EB3392">
      <w:pPr>
        <w:pStyle w:val="Default"/>
        <w:rPr>
          <w:rFonts w:ascii="Times New Roman" w:hAnsi="Times New Roman"/>
        </w:rPr>
      </w:pPr>
    </w:p>
    <w:p w:rsidR="00EB3392" w:rsidRPr="00AB3BF7" w:rsidRDefault="00EB3392" w:rsidP="00EB3392">
      <w:pPr>
        <w:pStyle w:val="Default"/>
        <w:rPr>
          <w:rFonts w:ascii="Times New Roman" w:hAnsi="Times New Roman"/>
        </w:rPr>
      </w:pPr>
    </w:p>
    <w:p w:rsidR="00EB3392" w:rsidRPr="001B2E96" w:rsidRDefault="00EB3392" w:rsidP="001B2E96">
      <w:pPr>
        <w:spacing w:before="100" w:after="100" w:line="276" w:lineRule="auto"/>
        <w:ind w:left="5664" w:firstLine="708"/>
        <w:jc w:val="right"/>
        <w:rPr>
          <w:rFonts w:asciiTheme="minorHAnsi" w:eastAsia="Arial Unicode MS" w:hAnsiTheme="minorHAnsi" w:cs="Arial Unicode MS"/>
          <w:b/>
          <w:bCs/>
          <w:color w:val="333333"/>
          <w:u w:color="333333"/>
        </w:rPr>
      </w:pPr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 xml:space="preserve">Kateřina </w:t>
      </w:r>
      <w:proofErr w:type="spellStart"/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>Brázová</w:t>
      </w:r>
      <w:proofErr w:type="spellEnd"/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>, předsedkyně</w:t>
      </w:r>
    </w:p>
    <w:p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:rsidR="00EB3392" w:rsidRDefault="00EB3392" w:rsidP="00CE54E6">
      <w:pPr>
        <w:pStyle w:val="Nadpis3"/>
      </w:pPr>
      <w:bookmarkStart w:id="1" w:name="_Toc104377235"/>
      <w:r>
        <w:lastRenderedPageBreak/>
        <w:t>Charakteristika organizace</w:t>
      </w:r>
      <w:bookmarkEnd w:id="1"/>
    </w:p>
    <w:p w:rsidR="00EB3392" w:rsidRDefault="00EB3392" w:rsidP="00EB3392">
      <w:pPr>
        <w:spacing w:before="100" w:after="100" w:line="240" w:lineRule="auto"/>
        <w:jc w:val="both"/>
      </w:pP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524ADD">
        <w:rPr>
          <w:rFonts w:cstheme="minorHAnsi"/>
          <w:b/>
        </w:rPr>
        <w:t>Název:</w:t>
      </w:r>
      <w:r w:rsidRPr="00524ADD">
        <w:rPr>
          <w:rFonts w:cstheme="minorHAnsi"/>
        </w:rPr>
        <w:t xml:space="preserve"> Jablíčko – centrum pro </w:t>
      </w:r>
      <w:proofErr w:type="gramStart"/>
      <w:r w:rsidRPr="00524ADD">
        <w:rPr>
          <w:rFonts w:cstheme="minorHAnsi"/>
        </w:rPr>
        <w:t xml:space="preserve">rodinu, </w:t>
      </w:r>
      <w:proofErr w:type="spellStart"/>
      <w:r w:rsidRPr="00524ADD">
        <w:rPr>
          <w:rFonts w:cstheme="minorHAnsi"/>
        </w:rPr>
        <w:t>z.s</w:t>
      </w:r>
      <w:proofErr w:type="spellEnd"/>
      <w:r w:rsidRPr="00524ADD">
        <w:rPr>
          <w:rFonts w:cstheme="minorHAnsi"/>
        </w:rPr>
        <w:t>.</w:t>
      </w:r>
      <w:proofErr w:type="gramEnd"/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Sídlo:</w:t>
      </w:r>
      <w:r w:rsidRPr="00524ADD">
        <w:rPr>
          <w:rFonts w:cstheme="minorHAnsi"/>
        </w:rPr>
        <w:t xml:space="preserve"> E. Floriánové 8, Jablonec nad Nisou 466 01</w:t>
      </w: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Statut organizace:</w:t>
      </w:r>
      <w:r w:rsidRPr="00524ADD">
        <w:rPr>
          <w:rFonts w:cstheme="minorHAnsi"/>
        </w:rPr>
        <w:t xml:space="preserve"> zapsaný spolek</w:t>
      </w: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Datum vzniku:</w:t>
      </w:r>
      <w:r w:rsidRPr="00524ADD">
        <w:rPr>
          <w:rFonts w:cstheme="minorHAnsi"/>
        </w:rPr>
        <w:t xml:space="preserve"> 13. 12. 2006 zápisem do rejstříku</w:t>
      </w: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IČ:</w:t>
      </w:r>
      <w:r w:rsidRPr="00524ADD">
        <w:rPr>
          <w:rFonts w:cstheme="minorHAnsi"/>
        </w:rPr>
        <w:t xml:space="preserve"> 27050432</w:t>
      </w: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Kontakty:</w:t>
      </w:r>
      <w:r w:rsidRPr="00524ADD">
        <w:rPr>
          <w:rFonts w:cstheme="minorHAnsi"/>
        </w:rPr>
        <w:t xml:space="preserve"> </w:t>
      </w:r>
      <w:hyperlink r:id="rId9" w:history="1">
        <w:r w:rsidRPr="001B2E96">
          <w:rPr>
            <w:rStyle w:val="Hypertextovodkaz"/>
            <w:rFonts w:cstheme="minorHAnsi"/>
            <w:color w:val="auto"/>
            <w:u w:val="none"/>
          </w:rPr>
          <w:t>info@centrumjablicko.cz</w:t>
        </w:r>
      </w:hyperlink>
      <w:r w:rsidRPr="001B2E96">
        <w:rPr>
          <w:rFonts w:cstheme="minorHAnsi"/>
          <w:color w:val="auto"/>
        </w:rPr>
        <w:t xml:space="preserve">, </w:t>
      </w:r>
      <w:r w:rsidRPr="00524ADD">
        <w:rPr>
          <w:rFonts w:cstheme="minorHAnsi"/>
        </w:rPr>
        <w:t>773 270 271</w:t>
      </w:r>
      <w:r w:rsidRPr="00524ADD">
        <w:rPr>
          <w:rFonts w:cstheme="minorHAnsi"/>
        </w:rPr>
        <w:cr/>
      </w:r>
      <w:r w:rsidRPr="001B2E96">
        <w:rPr>
          <w:rFonts w:cstheme="minorHAnsi"/>
          <w:b/>
        </w:rPr>
        <w:t>Webové stránky:</w:t>
      </w:r>
      <w:r w:rsidRPr="00524ADD">
        <w:rPr>
          <w:rFonts w:cstheme="minorHAnsi"/>
        </w:rPr>
        <w:t xml:space="preserve"> www.centrumjablicko.cz</w:t>
      </w: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Číslo účtu</w:t>
      </w:r>
      <w:r w:rsidRPr="00524ADD">
        <w:rPr>
          <w:rFonts w:cstheme="minorHAnsi"/>
        </w:rPr>
        <w:t>: 260 038 82 04 / 2010</w:t>
      </w:r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Předsedkyně, statutární zástupce:</w:t>
      </w:r>
      <w:r w:rsidRPr="00524ADD">
        <w:rPr>
          <w:rFonts w:cstheme="minorHAnsi"/>
        </w:rPr>
        <w:t xml:space="preserve"> Kateřina </w:t>
      </w:r>
      <w:proofErr w:type="spellStart"/>
      <w:r w:rsidRPr="00524ADD">
        <w:rPr>
          <w:rFonts w:cstheme="minorHAnsi"/>
        </w:rPr>
        <w:t>Brázová</w:t>
      </w:r>
      <w:proofErr w:type="spellEnd"/>
    </w:p>
    <w:p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Výkonný orgán – rada spolku:</w:t>
      </w:r>
      <w:r w:rsidR="00935C78">
        <w:rPr>
          <w:rFonts w:cstheme="minorHAnsi"/>
        </w:rPr>
        <w:t xml:space="preserve"> Jana </w:t>
      </w:r>
      <w:proofErr w:type="spellStart"/>
      <w:r w:rsidR="00935C78">
        <w:rPr>
          <w:rFonts w:cstheme="minorHAnsi"/>
        </w:rPr>
        <w:t>Huková</w:t>
      </w:r>
      <w:proofErr w:type="spellEnd"/>
      <w:r w:rsidR="00935C78">
        <w:rPr>
          <w:rFonts w:cstheme="minorHAnsi"/>
        </w:rPr>
        <w:t>, Simona Kosová (Hušková), Veronika Landová</w:t>
      </w:r>
    </w:p>
    <w:p w:rsidR="00C71E8D" w:rsidRPr="00524ADD" w:rsidRDefault="00C71E8D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Kontrolor spolku:</w:t>
      </w:r>
      <w:r w:rsidRPr="00524ADD">
        <w:rPr>
          <w:rFonts w:cstheme="minorHAnsi"/>
        </w:rPr>
        <w:t xml:space="preserve"> </w:t>
      </w:r>
      <w:r w:rsidR="00935C78">
        <w:rPr>
          <w:rFonts w:cstheme="minorHAnsi"/>
        </w:rPr>
        <w:t>Simona Kosová (Hušková)</w:t>
      </w:r>
    </w:p>
    <w:p w:rsidR="0059636B" w:rsidRDefault="005963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:rsidR="0059636B" w:rsidRDefault="00AF6CE0" w:rsidP="005963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Obrázek 5" descr="http://www.centrumjablicko.cz/wp-content/uploads/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entrumjablicko.cz/wp-content/uploads/IMG_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:rsidR="00EB3392" w:rsidRDefault="00EB3392" w:rsidP="00CE54E6">
      <w:pPr>
        <w:pStyle w:val="Nadpis3"/>
      </w:pPr>
      <w:bookmarkStart w:id="2" w:name="_Toc104377236"/>
      <w:r>
        <w:lastRenderedPageBreak/>
        <w:t>Organ</w:t>
      </w:r>
      <w:r w:rsidR="00150000">
        <w:t>izační struktura (k 31. 12. 2021</w:t>
      </w:r>
      <w:r>
        <w:t>)</w:t>
      </w:r>
      <w:bookmarkEnd w:id="2"/>
    </w:p>
    <w:p w:rsidR="00524ADD" w:rsidRDefault="00524ADD" w:rsidP="00524ADD"/>
    <w:p w:rsidR="00524ADD" w:rsidRPr="00524ADD" w:rsidRDefault="00524ADD" w:rsidP="00524ADD"/>
    <w:p w:rsidR="00EB3392" w:rsidRDefault="00EB3392" w:rsidP="00EB3392">
      <w:r w:rsidRPr="00B1238F">
        <w:rPr>
          <w:rFonts w:ascii="Calibri" w:eastAsia="Calibri" w:hAnsi="Calibri"/>
          <w:noProof/>
          <w:color w:val="auto"/>
          <w:sz w:val="22"/>
          <w:szCs w:val="22"/>
          <w:bdr w:val="none" w:sz="0" w:space="0" w:color="auto"/>
        </w:rPr>
        <w:drawing>
          <wp:inline distT="0" distB="0" distL="0" distR="0" wp14:anchorId="0A47A078" wp14:editId="78E3E492">
            <wp:extent cx="6753860" cy="5372100"/>
            <wp:effectExtent l="0" t="0" r="0" b="190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B3392" w:rsidRDefault="00EB3392" w:rsidP="00EB3392"/>
    <w:p w:rsidR="00EB3392" w:rsidRDefault="00EB3392" w:rsidP="00EB3392"/>
    <w:p w:rsidR="00524ADD" w:rsidRDefault="00524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:rsidR="00C71E8D" w:rsidRDefault="00C71E8D" w:rsidP="00CE54E6">
      <w:pPr>
        <w:pStyle w:val="Nadpis3"/>
      </w:pPr>
      <w:bookmarkStart w:id="3" w:name="_Toc104377237"/>
      <w:r>
        <w:lastRenderedPageBreak/>
        <w:t>Dozorčí orgán</w:t>
      </w:r>
      <w:bookmarkEnd w:id="3"/>
    </w:p>
    <w:p w:rsidR="00C71E8D" w:rsidRDefault="00C71E8D" w:rsidP="001B2E96">
      <w:pPr>
        <w:pStyle w:val="Bezmezer"/>
        <w:rPr>
          <w:rStyle w:val="skypec2ctextspan"/>
        </w:rPr>
      </w:pPr>
      <w:r w:rsidRPr="00AB3BF7">
        <w:rPr>
          <w:rStyle w:val="skypec2ctextspan"/>
        </w:rPr>
        <w:t xml:space="preserve">Jablíčko dodržuje legislativní rámec pro NNO. Dozorčím orgánem v Jablíčku je dle stanov členská schůze, která řídí činnost a schvaluje plány aktivit. Členskou schůzi svolává rada podle potřeby, nejméně však 1x ročně. Rada předkládá členské schůzi účetnictví ke schválení. </w:t>
      </w:r>
    </w:p>
    <w:p w:rsidR="00935C78" w:rsidRDefault="00935C78" w:rsidP="001B2E96">
      <w:pPr>
        <w:pStyle w:val="Bezmezer"/>
        <w:rPr>
          <w:rStyle w:val="skypec2ctextspan"/>
        </w:rPr>
      </w:pPr>
    </w:p>
    <w:p w:rsidR="00935C78" w:rsidRPr="00AB3BF7" w:rsidRDefault="00935C78" w:rsidP="001B2E96">
      <w:pPr>
        <w:pStyle w:val="Bezmezer"/>
      </w:pPr>
      <w:r>
        <w:rPr>
          <w:rStyle w:val="skypec2ctextspan"/>
        </w:rPr>
        <w:t>Členská schůze v roce 2021 změnila stanovy spolku, zvolila nový dozorčí orgán a novou místopředsedkyni.</w:t>
      </w:r>
    </w:p>
    <w:p w:rsidR="00C71E8D" w:rsidRPr="001B2E96" w:rsidRDefault="00C71E8D" w:rsidP="00C71E8D">
      <w:pPr>
        <w:pStyle w:val="texty"/>
        <w:rPr>
          <w:rFonts w:asciiTheme="minorHAnsi" w:hAnsiTheme="minorHAnsi"/>
        </w:rPr>
      </w:pPr>
    </w:p>
    <w:p w:rsidR="00C71E8D" w:rsidRPr="001B2E96" w:rsidRDefault="00C71E8D" w:rsidP="00C71E8D">
      <w:pPr>
        <w:pStyle w:val="texty"/>
        <w:rPr>
          <w:rFonts w:asciiTheme="minorHAnsi" w:hAnsiTheme="minorHAnsi"/>
          <w:u w:val="single"/>
        </w:rPr>
      </w:pPr>
      <w:r w:rsidRPr="001B2E96">
        <w:rPr>
          <w:rFonts w:asciiTheme="minorHAnsi" w:hAnsiTheme="minorHAnsi"/>
          <w:u w:val="single"/>
        </w:rPr>
        <w:t>Členská schůze</w:t>
      </w:r>
      <w:r w:rsidRPr="001B2E96">
        <w:rPr>
          <w:rFonts w:asciiTheme="minorHAnsi" w:hAnsiTheme="minorHAnsi"/>
          <w:b/>
          <w:bCs/>
          <w:u w:val="single"/>
        </w:rPr>
        <w:t>:</w:t>
      </w:r>
    </w:p>
    <w:p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Rozhoduje o změnách stanov spolku</w:t>
      </w:r>
    </w:p>
    <w:p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 xml:space="preserve">Volí a odvolává členy rady </w:t>
      </w:r>
    </w:p>
    <w:p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 xml:space="preserve">Rozhoduje o počtu členů rady </w:t>
      </w:r>
    </w:p>
    <w:p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Schvaluje výroční zprávu a vyúčtování (roční účetní závěrku)</w:t>
      </w:r>
    </w:p>
    <w:p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Schvaluje kritéria pro členství a výši členských příspěvků</w:t>
      </w:r>
    </w:p>
    <w:p w:rsidR="00C71E8D" w:rsidRDefault="00C71E8D" w:rsidP="00C71E8D">
      <w:pPr>
        <w:pStyle w:val="texty"/>
        <w:numPr>
          <w:ilvl w:val="0"/>
          <w:numId w:val="10"/>
        </w:numPr>
        <w:spacing w:after="100"/>
        <w:rPr>
          <w:rStyle w:val="skypec2ctextspan"/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Rozhoduje o zrušení spolku</w:t>
      </w:r>
    </w:p>
    <w:p w:rsidR="00935C78" w:rsidRPr="001B2E96" w:rsidRDefault="00935C78" w:rsidP="00935C78">
      <w:pPr>
        <w:pStyle w:val="texty"/>
        <w:spacing w:after="100"/>
        <w:ind w:left="714"/>
        <w:rPr>
          <w:rFonts w:asciiTheme="minorHAnsi" w:hAnsiTheme="minorHAnsi"/>
        </w:rPr>
      </w:pPr>
    </w:p>
    <w:p w:rsidR="00632D1B" w:rsidRDefault="00C71E8D" w:rsidP="00057425">
      <w:pPr>
        <w:pStyle w:val="western"/>
        <w:shd w:val="clear" w:color="auto" w:fill="FFFFFF"/>
        <w:spacing w:before="0" w:after="0" w:line="360" w:lineRule="atLeast"/>
        <w:rPr>
          <w:rFonts w:asciiTheme="minorHAnsi" w:hAnsiTheme="minorHAnsi"/>
          <w:u w:val="single"/>
        </w:rPr>
      </w:pPr>
      <w:r w:rsidRPr="001B2E96">
        <w:rPr>
          <w:rFonts w:asciiTheme="minorHAnsi" w:hAnsiTheme="minorHAnsi"/>
          <w:u w:val="single"/>
        </w:rPr>
        <w:t>Kontrolor:</w:t>
      </w:r>
      <w:r w:rsidR="009E65B7" w:rsidRPr="001B2E96">
        <w:rPr>
          <w:rFonts w:asciiTheme="minorHAnsi" w:hAnsiTheme="minorHAnsi"/>
          <w:u w:val="single"/>
        </w:rPr>
        <w:t xml:space="preserve"> </w:t>
      </w:r>
    </w:p>
    <w:p w:rsidR="00C71E8D" w:rsidRPr="001B2E96" w:rsidRDefault="00C71E8D" w:rsidP="00632D1B">
      <w:pPr>
        <w:pStyle w:val="western"/>
        <w:numPr>
          <w:ilvl w:val="0"/>
          <w:numId w:val="24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>kontroluje roční účetní závěrku a výroční zprávu spolku</w:t>
      </w:r>
    </w:p>
    <w:p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>kontroluje rozhodnutí rady spolku a členské schůze</w:t>
      </w:r>
    </w:p>
    <w:p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 xml:space="preserve"> dohlíží na dodržování zákonů a stanov spolku při činnosti spolku</w:t>
      </w:r>
    </w:p>
    <w:p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>dohlíží na dodržování termínů a plnění úkolů schválených radou a členskou schůzí spolku</w:t>
      </w:r>
    </w:p>
    <w:p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</w:rPr>
      </w:pPr>
      <w:r w:rsidRPr="001B2E96">
        <w:rPr>
          <w:rFonts w:asciiTheme="minorHAnsi" w:hAnsiTheme="minorHAnsi"/>
        </w:rPr>
        <w:t xml:space="preserve"> je oprávněn nahlížet do účetních knih a jiných dokladů a kontrolovat v nich obsažené údaje</w:t>
      </w:r>
      <w:r w:rsidRPr="001B2E96">
        <w:rPr>
          <w:rStyle w:val="skypec2ctextspan"/>
          <w:rFonts w:asciiTheme="minorHAnsi" w:hAnsiTheme="minorHAnsi"/>
        </w:rPr>
        <w:t xml:space="preserve"> </w:t>
      </w:r>
    </w:p>
    <w:p w:rsidR="00524ADD" w:rsidRDefault="00524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:rsidR="00EB3392" w:rsidRDefault="00EB3392" w:rsidP="00CE54E6">
      <w:pPr>
        <w:pStyle w:val="Nadpis3"/>
      </w:pPr>
      <w:bookmarkStart w:id="4" w:name="_Toc104377238"/>
      <w:r>
        <w:lastRenderedPageBreak/>
        <w:t>Cíle</w:t>
      </w:r>
      <w:bookmarkEnd w:id="4"/>
      <w:r>
        <w:t xml:space="preserve"> </w:t>
      </w:r>
    </w:p>
    <w:p w:rsidR="00EB3392" w:rsidRDefault="00EB3392" w:rsidP="001B2E96">
      <w:pPr>
        <w:pStyle w:val="Bezmezer"/>
      </w:pPr>
      <w:r w:rsidRPr="00EB3392">
        <w:t xml:space="preserve">Naším hlavním cílem je spokojená rodina. Naše aktivity směřují k harmonizaci rodinných vztahů, rodinného prostředí, předcházení sociálnímu vyloučení rodin, předcházení konfliktů uvnitř rodin, předcházení negativních jevů v rodinách, které by ohrožovaly vývoj a výchovu dětí. </w:t>
      </w:r>
    </w:p>
    <w:p w:rsidR="00935C78" w:rsidRPr="00EB3392" w:rsidRDefault="00935C78" w:rsidP="001B2E96">
      <w:pPr>
        <w:pStyle w:val="Bezmezer"/>
      </w:pPr>
    </w:p>
    <w:p w:rsidR="00EB3392" w:rsidRPr="00EB3392" w:rsidRDefault="00632D1B" w:rsidP="001B2E96">
      <w:pPr>
        <w:pStyle w:val="Bezmezer"/>
      </w:pPr>
      <w:r>
        <w:t xml:space="preserve">Abychom dosáhli našich cílů a </w:t>
      </w:r>
      <w:r w:rsidR="00EB3392" w:rsidRPr="00EB3392">
        <w:t>mohli vytvářet přátelské prostředí pro rodiny nejenom v Jablonci nad Nisou, spolupracujeme s dalšími organizacemi v sociální oblasti, se statutárním městem</w:t>
      </w:r>
      <w:r w:rsidR="00935C78">
        <w:t xml:space="preserve"> (odbor školství, odbor sociálních a zdravotních věcí)</w:t>
      </w:r>
      <w:r w:rsidR="00EB3392" w:rsidRPr="00EB3392">
        <w:t>. Aktivně se podílíme na komunitním plánování sociálních a navazujících služeb, jsme členy sítě mateřských center.</w:t>
      </w:r>
    </w:p>
    <w:p w:rsidR="00EB3392" w:rsidRDefault="00EB3392" w:rsidP="00EB3392">
      <w:pPr>
        <w:jc w:val="both"/>
      </w:pPr>
    </w:p>
    <w:p w:rsidR="008214C2" w:rsidRPr="00EB3392" w:rsidRDefault="0015074A" w:rsidP="0015074A">
      <w:pPr>
        <w:jc w:val="center"/>
      </w:pPr>
      <w:r w:rsidRPr="0015074A">
        <w:rPr>
          <w:noProof/>
        </w:rPr>
        <w:drawing>
          <wp:inline distT="0" distB="0" distL="0" distR="0">
            <wp:extent cx="3402757" cy="4549140"/>
            <wp:effectExtent l="0" t="0" r="7620" b="3810"/>
            <wp:docPr id="4" name="Obrázek 4" descr="C:\Users\kosol\Downloads\IMG_20220318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ol\Downloads\IMG_20220318_1003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4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3D" w:rsidRDefault="00F7523D" w:rsidP="001B2E96">
      <w:pPr>
        <w:pStyle w:val="Bezmezer"/>
      </w:pPr>
    </w:p>
    <w:p w:rsidR="0015074A" w:rsidRDefault="0015074A" w:rsidP="001B2E96">
      <w:pPr>
        <w:pStyle w:val="Bezmezer"/>
      </w:pPr>
    </w:p>
    <w:p w:rsidR="0044279B" w:rsidRDefault="0044279B" w:rsidP="001B2E96">
      <w:pPr>
        <w:pStyle w:val="Bezmezer"/>
      </w:pPr>
    </w:p>
    <w:p w:rsidR="00EB3392" w:rsidRPr="00EB3392" w:rsidRDefault="001B2E96" w:rsidP="001B2E96">
      <w:pPr>
        <w:pStyle w:val="Bezmezer"/>
      </w:pPr>
      <w:r>
        <w:lastRenderedPageBreak/>
        <w:t>Hlavním motem našeho spolku je „</w:t>
      </w:r>
      <w:r w:rsidR="00EB3392" w:rsidRPr="00EB3392">
        <w:t>JABLÍČKO –</w:t>
      </w:r>
      <w:r>
        <w:t xml:space="preserve"> CENTRUM, KDE JSOU VŠICHNI DOMA“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 xml:space="preserve">Naše centrum chápeme jaké bezpečné prostředí a zázemí pro rodiny, které ses na nás obrátí. 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Našim klientů poskytujeme poradenství a služby</w:t>
      </w:r>
      <w:r w:rsidR="0044279B">
        <w:t xml:space="preserve"> bez ohledu na národnost, věk a </w:t>
      </w:r>
      <w:r w:rsidRPr="00EB3392">
        <w:t>postavení.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 xml:space="preserve">Svou činnost zaměřujeme zejména na rodiny s rodičem na mateřské, rodičovské  dovolené, ale našimi  klienty jsou všechny generace včetně seniorů. </w:t>
      </w:r>
    </w:p>
    <w:p w:rsidR="00FF1B57" w:rsidRDefault="00EB3392" w:rsidP="00F7523D">
      <w:pPr>
        <w:pStyle w:val="Bezmezer"/>
        <w:numPr>
          <w:ilvl w:val="0"/>
          <w:numId w:val="14"/>
        </w:numPr>
      </w:pPr>
      <w:r w:rsidRPr="00EB3392">
        <w:t>Rodinám pomáháme předcházet krizovým situacím. V případě vzniku krizové situace k jejich rychlému vyřešení.</w:t>
      </w:r>
    </w:p>
    <w:p w:rsidR="00FF1B57" w:rsidRDefault="00FF1B57" w:rsidP="001B2E96">
      <w:pPr>
        <w:pStyle w:val="Bezmezer"/>
        <w:numPr>
          <w:ilvl w:val="0"/>
          <w:numId w:val="14"/>
        </w:numPr>
      </w:pPr>
      <w:r>
        <w:t>Podporujeme a posilujeme prvořadou a nezastupitelnou roli rodiny.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Chceme předcházet sociálnímu vyloučení rodin. Rodin</w:t>
      </w:r>
      <w:r w:rsidR="0044279B">
        <w:t>y by se měly aktivně zapojit do </w:t>
      </w:r>
      <w:r w:rsidRPr="00EB3392">
        <w:t>společenského života obce, prostředí, kde žijí.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Podporujeme soudržnost všech generací v rodině, tedy i seniorů. Aktivně se podílíme na mezigeneračním porozumění a solidaritě.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Rodinám se specifickými problémy pomáháme v bezpečném prostředí centra svépomocnými skupinami  k lepšímu zvládnutí jejich situace.</w:t>
      </w:r>
    </w:p>
    <w:p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Veřejnými akcemi pro rodiny, širokou veřejnost propagujeme zdravou  rodinu, aktivní trávení volného času.</w:t>
      </w:r>
    </w:p>
    <w:p w:rsidR="0044279B" w:rsidRDefault="00EB3392" w:rsidP="0015074A">
      <w:pPr>
        <w:pStyle w:val="Bezmezer"/>
        <w:numPr>
          <w:ilvl w:val="0"/>
          <w:numId w:val="14"/>
        </w:numPr>
      </w:pPr>
      <w:r w:rsidRPr="00EB3392">
        <w:t>Podporujeme zdraví životní styl a šetrný přistup k přírodě, prostředí, ve kterém žijeme</w:t>
      </w:r>
    </w:p>
    <w:p w:rsidR="0044279B" w:rsidRDefault="004427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:rsidR="00146233" w:rsidRDefault="001462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:rsidR="00146233" w:rsidRDefault="001462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:rsidR="00EB3392" w:rsidRDefault="00EB3392" w:rsidP="00CE54E6">
      <w:pPr>
        <w:pStyle w:val="Nadpis3"/>
      </w:pPr>
      <w:bookmarkStart w:id="5" w:name="_Toc104377239"/>
      <w:r>
        <w:t xml:space="preserve">Aktivity </w:t>
      </w:r>
      <w:r w:rsidR="008E4653">
        <w:t>V ROCE 2021</w:t>
      </w:r>
      <w:bookmarkEnd w:id="5"/>
    </w:p>
    <w:p w:rsidR="00C71E8D" w:rsidRDefault="00C71E8D" w:rsidP="00C71E8D"/>
    <w:p w:rsidR="00EB3392" w:rsidRDefault="00871FF4" w:rsidP="001B2E96">
      <w:pPr>
        <w:pStyle w:val="Bezmezer"/>
      </w:pPr>
      <w:r>
        <w:t xml:space="preserve">Aktivity pro naše klienty v roce 2021 ovlivnila pandemie </w:t>
      </w:r>
      <w:proofErr w:type="spellStart"/>
      <w:r>
        <w:t>koronaviru</w:t>
      </w:r>
      <w:proofErr w:type="spellEnd"/>
      <w:r>
        <w:t xml:space="preserve">. </w:t>
      </w:r>
    </w:p>
    <w:p w:rsidR="008E4653" w:rsidRDefault="008E4653" w:rsidP="001B2E96">
      <w:pPr>
        <w:pStyle w:val="Bezmezer"/>
      </w:pPr>
    </w:p>
    <w:p w:rsidR="00871FF4" w:rsidRDefault="00871FF4" w:rsidP="001B2E96">
      <w:pPr>
        <w:pStyle w:val="Bezmezer"/>
      </w:pPr>
      <w:r>
        <w:t>Celý rok jsme plánovali a připravovali aktivity na podporu jabloneckých rodin a předcházení jejich sociálnímu vyloučení, vzniku negativních a krizových jevů v rodinách. Bohužel jsme museli některé připravované akce upra</w:t>
      </w:r>
      <w:r w:rsidR="007213C0">
        <w:t xml:space="preserve">vit, zrušit nebo přesunout dle </w:t>
      </w:r>
      <w:r>
        <w:t>platný</w:t>
      </w:r>
      <w:r w:rsidR="007213C0">
        <w:t>ch proti-pandemických opatření</w:t>
      </w:r>
      <w:r>
        <w:t>.</w:t>
      </w:r>
    </w:p>
    <w:p w:rsidR="008E4653" w:rsidRDefault="008E4653" w:rsidP="001B2E96">
      <w:pPr>
        <w:pStyle w:val="Bezmezer"/>
      </w:pPr>
    </w:p>
    <w:p w:rsidR="008E4653" w:rsidRPr="008E4653" w:rsidRDefault="00871FF4" w:rsidP="008E4653">
      <w:pPr>
        <w:pStyle w:val="Bezmezer"/>
      </w:pPr>
      <w:r>
        <w:t>Naši běžnou činnost nejvíce ovlivnilo uzavření spolkového domu  pro veřejnost během pandemie. I přesto jsme svými aktivitami naplňovali hlavní cíle naší organizace</w:t>
      </w:r>
      <w:r w:rsidR="008E4653">
        <w:t xml:space="preserve">. </w:t>
      </w:r>
      <w:r w:rsidR="008E4653" w:rsidRPr="008E4653">
        <w:t xml:space="preserve">Naše centrum muselo být </w:t>
      </w:r>
      <w:r w:rsidR="008E4653">
        <w:t xml:space="preserve">část roku </w:t>
      </w:r>
      <w:r w:rsidR="008E4653" w:rsidRPr="008E4653">
        <w:t xml:space="preserve">stejně jako celý spolkový dům uzavřeno pro veřejnost </w:t>
      </w:r>
    </w:p>
    <w:p w:rsidR="008E4653" w:rsidRPr="008E4653" w:rsidRDefault="008E4653" w:rsidP="008E4653">
      <w:pPr>
        <w:pStyle w:val="Bezmezer"/>
      </w:pPr>
      <w:r w:rsidRPr="008E4653">
        <w:t xml:space="preserve">V podzimním období byla návštěvnost nižší v důsledku nutného očkování, testování. </w:t>
      </w:r>
    </w:p>
    <w:p w:rsidR="00632D1B" w:rsidRDefault="00632D1B" w:rsidP="00246E02">
      <w:pPr>
        <w:pStyle w:val="Bezmezer"/>
        <w:rPr>
          <w:b/>
        </w:rPr>
      </w:pPr>
    </w:p>
    <w:p w:rsidR="00EB3392" w:rsidRPr="00246E02" w:rsidRDefault="00CF3F80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Poradenství</w:t>
      </w:r>
    </w:p>
    <w:p w:rsidR="00CF3F80" w:rsidRDefault="00CF3F80" w:rsidP="001B2E96">
      <w:pPr>
        <w:pStyle w:val="Bezmezer"/>
      </w:pPr>
      <w:r>
        <w:t xml:space="preserve">Klientům jsme opět nabízeli zejména individuální poradenství v oblasti psychologické,  sociální. Psycholožka, sociální pracovnice byly přítomny jednou měsíčně v prostorách </w:t>
      </w:r>
      <w:r w:rsidR="001B2E96">
        <w:t>centra a </w:t>
      </w:r>
      <w:r>
        <w:t xml:space="preserve">po vypuknutí pandemii také online. </w:t>
      </w:r>
    </w:p>
    <w:p w:rsidR="00C71E8D" w:rsidRDefault="00C71E8D" w:rsidP="001B2E96">
      <w:pPr>
        <w:pStyle w:val="Bezmezer"/>
      </w:pPr>
      <w:r>
        <w:t xml:space="preserve">Základní poradenství probíhalo na začátku roku v prostorách centra. Po zbytek roku jsme klientů radili zejména telefonicky. </w:t>
      </w:r>
    </w:p>
    <w:p w:rsidR="007213C0" w:rsidRPr="00146233" w:rsidRDefault="00CF3F80" w:rsidP="00246E02">
      <w:pPr>
        <w:pStyle w:val="Bezmezer"/>
      </w:pPr>
      <w:r>
        <w:t>Rodiny potřebovaly pomoc zejména v oblasti řešení rodinných a partnerských vztahů, krizí</w:t>
      </w:r>
      <w:r w:rsidR="00C71E8D">
        <w:t>, výchovy dětí, práva, krizemi</w:t>
      </w:r>
      <w:r>
        <w:t xml:space="preserve"> </w:t>
      </w:r>
      <w:r w:rsidR="00E325C2">
        <w:t xml:space="preserve">spojených s online výukou, </w:t>
      </w:r>
      <w:proofErr w:type="spellStart"/>
      <w:r w:rsidR="00E325C2">
        <w:t>home</w:t>
      </w:r>
      <w:r>
        <w:t>office</w:t>
      </w:r>
      <w:proofErr w:type="spellEnd"/>
      <w:r>
        <w:t xml:space="preserve">. V oblasti sociální se řešilo základní poradenství ohledně využití sociálních služeb pro děti, sociálních služeb pro </w:t>
      </w:r>
      <w:r w:rsidR="00212D7E">
        <w:t>seniory.</w:t>
      </w:r>
    </w:p>
    <w:p w:rsidR="00CE340F" w:rsidRDefault="00CE340F" w:rsidP="00246E02">
      <w:pPr>
        <w:pStyle w:val="Bezmezer"/>
        <w:rPr>
          <w:b/>
        </w:rPr>
      </w:pPr>
    </w:p>
    <w:p w:rsidR="00EB3392" w:rsidRPr="00246E02" w:rsidRDefault="00B15725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Svépomocné kluby, skupiny</w:t>
      </w:r>
    </w:p>
    <w:p w:rsidR="00B15725" w:rsidRDefault="00B15725" w:rsidP="001B2E96">
      <w:pPr>
        <w:pStyle w:val="Bezmezer"/>
      </w:pPr>
      <w:r>
        <w:t>Klienti, rodiny a děti ve specifické situaci využívají možnost pravidelných měsíčních setkání v rámci svépomocných klubů.</w:t>
      </w:r>
      <w:r w:rsidR="007213C0">
        <w:t xml:space="preserve"> V roce 2021</w:t>
      </w:r>
      <w:r w:rsidR="001B2E96">
        <w:t xml:space="preserve"> probíhala setkávání rodičů v prostorách centra, online a také ve venkovních prostorách.</w:t>
      </w:r>
      <w:r w:rsidR="007213C0">
        <w:t xml:space="preserve"> V některých případech muselo být pravidelné setkání zrušeno a více pak probíhala průběžná sdílení a online setkávání.</w:t>
      </w:r>
    </w:p>
    <w:p w:rsidR="007213C0" w:rsidRDefault="007213C0" w:rsidP="001B2E96">
      <w:pPr>
        <w:pStyle w:val="Bezmezer"/>
      </w:pPr>
    </w:p>
    <w:p w:rsidR="00B15725" w:rsidRPr="001B2E96" w:rsidRDefault="00B15725" w:rsidP="001B68B2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1B2E96">
        <w:rPr>
          <w:rFonts w:asciiTheme="minorHAnsi" w:hAnsiTheme="minorHAnsi"/>
        </w:rPr>
        <w:t>Pavoučci – rodiny s dětmi s ADHD, PAS</w:t>
      </w:r>
    </w:p>
    <w:p w:rsidR="00B15725" w:rsidRPr="001B2E96" w:rsidRDefault="00B15725" w:rsidP="001B68B2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1B2E96">
        <w:rPr>
          <w:rFonts w:asciiTheme="minorHAnsi" w:hAnsiTheme="minorHAnsi"/>
        </w:rPr>
        <w:t xml:space="preserve">Klub dvojčat a </w:t>
      </w:r>
      <w:proofErr w:type="spellStart"/>
      <w:r w:rsidRPr="001B2E96">
        <w:rPr>
          <w:rFonts w:asciiTheme="minorHAnsi" w:hAnsiTheme="minorHAnsi"/>
        </w:rPr>
        <w:t>vícerčat</w:t>
      </w:r>
      <w:proofErr w:type="spellEnd"/>
    </w:p>
    <w:p w:rsidR="00B15725" w:rsidRPr="001B2E96" w:rsidRDefault="00D75F1C" w:rsidP="001B68B2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1B2E96">
        <w:rPr>
          <w:rFonts w:asciiTheme="minorHAnsi" w:hAnsiTheme="minorHAnsi"/>
        </w:rPr>
        <w:t>Maminky</w:t>
      </w:r>
      <w:r w:rsidR="009E65B7" w:rsidRPr="001B2E96">
        <w:rPr>
          <w:rFonts w:asciiTheme="minorHAnsi" w:hAnsiTheme="minorHAnsi"/>
        </w:rPr>
        <w:t xml:space="preserve"> před porodem a</w:t>
      </w:r>
      <w:r w:rsidRPr="001B2E96">
        <w:rPr>
          <w:rFonts w:asciiTheme="minorHAnsi" w:hAnsiTheme="minorHAnsi"/>
        </w:rPr>
        <w:t xml:space="preserve"> v</w:t>
      </w:r>
      <w:r w:rsidR="009E65B7" w:rsidRPr="001B2E96">
        <w:rPr>
          <w:rFonts w:asciiTheme="minorHAnsi" w:hAnsiTheme="minorHAnsi"/>
        </w:rPr>
        <w:t> </w:t>
      </w:r>
      <w:r w:rsidRPr="001B2E96">
        <w:rPr>
          <w:rFonts w:asciiTheme="minorHAnsi" w:hAnsiTheme="minorHAnsi"/>
        </w:rPr>
        <w:t>šestinedělí</w:t>
      </w:r>
    </w:p>
    <w:p w:rsidR="00D75F1C" w:rsidRDefault="009E65B7" w:rsidP="001B68B2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1B2E96">
        <w:rPr>
          <w:rFonts w:asciiTheme="minorHAnsi" w:hAnsiTheme="minorHAnsi"/>
        </w:rPr>
        <w:t>Maminky samoživitelky</w:t>
      </w:r>
    </w:p>
    <w:p w:rsidR="00632D1B" w:rsidRPr="00632D1B" w:rsidRDefault="00632D1B" w:rsidP="00632D1B">
      <w:pPr>
        <w:pStyle w:val="Odstavecseseznamem"/>
        <w:rPr>
          <w:rFonts w:asciiTheme="minorHAnsi" w:hAnsiTheme="minorHAnsi"/>
        </w:rPr>
      </w:pPr>
    </w:p>
    <w:p w:rsidR="009E65B7" w:rsidRPr="00246E02" w:rsidRDefault="009E65B7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Osvěta a vzdělávání</w:t>
      </w:r>
    </w:p>
    <w:p w:rsidR="009E65B7" w:rsidRDefault="009E65B7" w:rsidP="001B2E96">
      <w:pPr>
        <w:pStyle w:val="Bezmezer"/>
      </w:pPr>
      <w:r>
        <w:t xml:space="preserve">Tématy přednášek jsou vývoj a výchova dětí, vztahy mezi rodiči a partnery, vztahy v rodině, vztahy k prarodičům a zapojení prarodičů, seniorů do aktivního života rodiny, společnosti, finanční gramotnost, </w:t>
      </w:r>
      <w:r w:rsidR="001B2E96">
        <w:t>trh práce (sladění pracovního a </w:t>
      </w:r>
      <w:r>
        <w:t xml:space="preserve">profesního života, pracovní právo, práva </w:t>
      </w:r>
      <w:r>
        <w:lastRenderedPageBreak/>
        <w:t>a příležitosti pro ženy s malými dětmi na trhu práce, podpora vlastních podnikatelských aktivit), ekologické chování, zdravý životn</w:t>
      </w:r>
      <w:r w:rsidR="0044279B">
        <w:t xml:space="preserve">í styl, prevence šikany a </w:t>
      </w:r>
      <w:proofErr w:type="spellStart"/>
      <w:r w:rsidR="0044279B">
        <w:t>kyber</w:t>
      </w:r>
      <w:proofErr w:type="spellEnd"/>
      <w:r w:rsidR="0044279B">
        <w:t>-</w:t>
      </w:r>
      <w:r>
        <w:t xml:space="preserve">šikany, prevence závislostí. </w:t>
      </w:r>
      <w:r w:rsidR="007213C0">
        <w:t xml:space="preserve"> Některé vzdělávací programy byly zaměřeny na děti, další na rodiče a také na prarodiče. </w:t>
      </w:r>
      <w:r>
        <w:t>Aktivity mají podpoř</w:t>
      </w:r>
      <w:r w:rsidR="001B2E96">
        <w:t>it zdravý životní styl rodině a </w:t>
      </w:r>
      <w:r>
        <w:t xml:space="preserve">zdravé prostředí pro výchovu dětí, zabránit krizím v rodině.   </w:t>
      </w:r>
    </w:p>
    <w:p w:rsidR="007213C0" w:rsidRDefault="009E65B7" w:rsidP="00246E02">
      <w:pPr>
        <w:pStyle w:val="Bezmezer"/>
      </w:pPr>
      <w:r>
        <w:t xml:space="preserve">V důsledku </w:t>
      </w:r>
      <w:proofErr w:type="spellStart"/>
      <w:r>
        <w:t>protikoronavirových</w:t>
      </w:r>
      <w:proofErr w:type="spellEnd"/>
      <w:r>
        <w:t xml:space="preserve"> opatření proběhla velká část před</w:t>
      </w:r>
      <w:r w:rsidR="007213C0">
        <w:t>nášek v roce 2021</w:t>
      </w:r>
      <w:r>
        <w:t xml:space="preserve"> online. </w:t>
      </w:r>
      <w:r w:rsidR="008E4653">
        <w:t xml:space="preserve"> </w:t>
      </w:r>
    </w:p>
    <w:p w:rsidR="008E4653" w:rsidRDefault="008E4653" w:rsidP="00246E02">
      <w:pPr>
        <w:pStyle w:val="Bezmezer"/>
      </w:pPr>
    </w:p>
    <w:p w:rsidR="008E4653" w:rsidRDefault="008E4653" w:rsidP="00246E02">
      <w:pPr>
        <w:pStyle w:val="Bezmezer"/>
      </w:pPr>
      <w:r>
        <w:t>Vzdělávání probíhalo v rámci cyklů</w:t>
      </w:r>
    </w:p>
    <w:p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Předcházení sociální izolace rodičů na mateřské a rodičovské dovolené – fungující rodiny, aktivně zapojené do života společnosti</w:t>
      </w:r>
      <w:r w:rsidR="005C7B9A">
        <w:t xml:space="preserve"> (Spokojená rodina, Úsměv mámy)</w:t>
      </w:r>
    </w:p>
    <w:p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aktivní rodičovství – podpora a osvěta v oblasti aktivního, zdravého rodičovství</w:t>
      </w:r>
      <w:r w:rsidR="005C7B9A">
        <w:t xml:space="preserve"> (Spokojená rodina, Úsměv mámy)</w:t>
      </w:r>
    </w:p>
    <w:p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předcházení izolace osamělých seniorů – spokojená rodina a to všechny generace včetně seniorů</w:t>
      </w:r>
    </w:p>
    <w:p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 xml:space="preserve">primární prevence – snížení počtu patologických jevů v rodině, podpora zdravého a aktivního životního stylu, témata šikany, </w:t>
      </w:r>
      <w:proofErr w:type="spellStart"/>
      <w:r w:rsidRPr="008E4653">
        <w:t>kyberšikany</w:t>
      </w:r>
      <w:proofErr w:type="spellEnd"/>
      <w:r w:rsidR="005C7B9A">
        <w:t xml:space="preserve"> (Zdravý životní styl a zdravá rodina)</w:t>
      </w:r>
    </w:p>
    <w:p w:rsidR="008E4653" w:rsidRDefault="008E4653" w:rsidP="008E4653">
      <w:pPr>
        <w:pStyle w:val="Bezmezer"/>
        <w:numPr>
          <w:ilvl w:val="0"/>
          <w:numId w:val="15"/>
        </w:numPr>
      </w:pPr>
      <w:r w:rsidRPr="008E4653">
        <w:t>ženy s dětmi na trhu práce – orientace matek na trhu práce, jejich snadnější návrat na trh práce po rodičovské, mateřské dovolené</w:t>
      </w:r>
      <w:r w:rsidR="005C7B9A">
        <w:t xml:space="preserve"> (Snadno na trh práce)</w:t>
      </w:r>
    </w:p>
    <w:p w:rsidR="008E4653" w:rsidRPr="007213C0" w:rsidRDefault="008E4653" w:rsidP="00246E02">
      <w:pPr>
        <w:pStyle w:val="Bezmezer"/>
        <w:numPr>
          <w:ilvl w:val="0"/>
          <w:numId w:val="15"/>
        </w:numPr>
      </w:pPr>
      <w:r>
        <w:t>dále byl nastartován cyklus akademie Porozumění mysli. Akademie je zaměřena nejenom na maminky, rodiče podnikatelky ale na všechny naše klienty. Pravidelná setkávání podporují klienty v rozvoji svých schopností a nastartování svých podnikatelských a dalších aktivit.</w:t>
      </w:r>
    </w:p>
    <w:p w:rsidR="00EB3392" w:rsidRPr="00246E02" w:rsidRDefault="00EB3392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Tábory</w:t>
      </w:r>
    </w:p>
    <w:p w:rsidR="00CF3F80" w:rsidRDefault="00871FF4" w:rsidP="007213C0">
      <w:pPr>
        <w:pStyle w:val="Bezmezer"/>
      </w:pPr>
      <w:r>
        <w:t xml:space="preserve">Původně plánované rodinné tábory </w:t>
      </w:r>
      <w:r w:rsidR="007213C0">
        <w:t>a příměstský tábor byly zrušeny. Místo toho probíhalo individuální hlídání dětí dle potřeb našich klientů, rodin.</w:t>
      </w:r>
    </w:p>
    <w:p w:rsidR="008E4653" w:rsidRDefault="008E4653" w:rsidP="007213C0">
      <w:pPr>
        <w:pStyle w:val="Bezmezer"/>
      </w:pPr>
    </w:p>
    <w:p w:rsidR="00CF3F80" w:rsidRPr="00246E02" w:rsidRDefault="008768F0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Veřejné akce</w:t>
      </w:r>
    </w:p>
    <w:p w:rsidR="00CF3F80" w:rsidRDefault="00CF3F80" w:rsidP="001B2E96">
      <w:pPr>
        <w:pStyle w:val="Bezmezer"/>
      </w:pPr>
      <w:r>
        <w:t>Veřejné aktivity, které cílí na propagaci rodinných hodnot, aktiv</w:t>
      </w:r>
      <w:r w:rsidR="001B2E96">
        <w:t>ního trávení volného času a </w:t>
      </w:r>
      <w:r>
        <w:t xml:space="preserve">předcházení sociálnímu vyloučení rodin, musely být v důsledku </w:t>
      </w:r>
      <w:proofErr w:type="spellStart"/>
      <w:r>
        <w:t>koronavirové</w:t>
      </w:r>
      <w:proofErr w:type="spellEnd"/>
      <w:r>
        <w:t xml:space="preserve"> pandemie z velké části zrušeny.</w:t>
      </w:r>
    </w:p>
    <w:p w:rsidR="001B68B2" w:rsidRDefault="001B68B2" w:rsidP="00246E02">
      <w:pPr>
        <w:pStyle w:val="Bezmezer"/>
        <w:rPr>
          <w:b/>
        </w:rPr>
      </w:pPr>
    </w:p>
    <w:p w:rsidR="00246E02" w:rsidRDefault="00246E02" w:rsidP="0044279B">
      <w:pPr>
        <w:pStyle w:val="Bezmezer"/>
        <w:numPr>
          <w:ilvl w:val="0"/>
          <w:numId w:val="26"/>
        </w:numPr>
        <w:rPr>
          <w:b/>
        </w:rPr>
      </w:pPr>
      <w:r>
        <w:rPr>
          <w:b/>
        </w:rPr>
        <w:t>Kroužky pro děti, rodiče</w:t>
      </w:r>
      <w:r w:rsidR="00192892">
        <w:rPr>
          <w:b/>
        </w:rPr>
        <w:t xml:space="preserve"> </w:t>
      </w:r>
    </w:p>
    <w:p w:rsidR="00192892" w:rsidRPr="00192892" w:rsidRDefault="00192892" w:rsidP="00F7523D">
      <w:pPr>
        <w:pStyle w:val="Bezmezer"/>
        <w:numPr>
          <w:ilvl w:val="0"/>
          <w:numId w:val="25"/>
        </w:numPr>
      </w:pPr>
      <w:r w:rsidRPr="00192892">
        <w:t>Dopolední cvičení s dětmi </w:t>
      </w:r>
    </w:p>
    <w:p w:rsidR="00192892" w:rsidRPr="00192892" w:rsidRDefault="00192892" w:rsidP="00F7523D">
      <w:pPr>
        <w:pStyle w:val="Bezmezer"/>
        <w:numPr>
          <w:ilvl w:val="0"/>
          <w:numId w:val="25"/>
        </w:numPr>
      </w:pPr>
      <w:r w:rsidRPr="00192892">
        <w:t>Dopoledni hudebně - výtvarný kroužek</w:t>
      </w:r>
    </w:p>
    <w:p w:rsidR="00192892" w:rsidRPr="00192892" w:rsidRDefault="00192892" w:rsidP="00F7523D">
      <w:pPr>
        <w:pStyle w:val="Bezmezer"/>
        <w:numPr>
          <w:ilvl w:val="0"/>
          <w:numId w:val="25"/>
        </w:numPr>
      </w:pPr>
      <w:r w:rsidRPr="00192892">
        <w:t>Veselé tancování s Jablíčkem</w:t>
      </w:r>
    </w:p>
    <w:p w:rsidR="00192892" w:rsidRPr="00192892" w:rsidRDefault="00192892" w:rsidP="00F7523D">
      <w:pPr>
        <w:pStyle w:val="Bezmezer"/>
        <w:numPr>
          <w:ilvl w:val="0"/>
          <w:numId w:val="25"/>
        </w:numPr>
      </w:pPr>
      <w:r w:rsidRPr="00192892">
        <w:t>Odpolední výtvarný kroužek</w:t>
      </w:r>
      <w:r>
        <w:t xml:space="preserve"> pro dospělé</w:t>
      </w:r>
    </w:p>
    <w:p w:rsidR="00192892" w:rsidRPr="00192892" w:rsidRDefault="00192892" w:rsidP="00F7523D">
      <w:pPr>
        <w:pStyle w:val="Bezmezer"/>
        <w:numPr>
          <w:ilvl w:val="0"/>
          <w:numId w:val="25"/>
        </w:numPr>
      </w:pPr>
      <w:r w:rsidRPr="00192892">
        <w:t>Gospel</w:t>
      </w:r>
    </w:p>
    <w:p w:rsidR="00192892" w:rsidRDefault="00192892" w:rsidP="00F7523D">
      <w:pPr>
        <w:pStyle w:val="Bezmezer"/>
        <w:numPr>
          <w:ilvl w:val="0"/>
          <w:numId w:val="25"/>
        </w:numPr>
      </w:pPr>
      <w:r>
        <w:t>Ruční</w:t>
      </w:r>
      <w:r w:rsidRPr="00192892">
        <w:t xml:space="preserve"> práce - učíme se s babičkou </w:t>
      </w:r>
    </w:p>
    <w:p w:rsidR="00871FF4" w:rsidRDefault="00871FF4" w:rsidP="00871FF4">
      <w:pPr>
        <w:pStyle w:val="Bezmezer"/>
        <w:ind w:left="720"/>
      </w:pPr>
    </w:p>
    <w:p w:rsidR="00F7523D" w:rsidRPr="00192892" w:rsidRDefault="00871FF4" w:rsidP="00F7523D">
      <w:pPr>
        <w:pStyle w:val="Bezmezer"/>
      </w:pPr>
      <w:r>
        <w:t xml:space="preserve"> V roce 2021</w:t>
      </w:r>
      <w:r w:rsidR="00F7523D">
        <w:t xml:space="preserve"> probíhaly kroužky v souladu s aktuální epidemiologickou situací a nařízením vlády. V době, kdy nemohly kroužky probíhat v prostorách centra, se konaly buď on-line nebo, pokud to bylo možné, ve venkovních prostorách. Online kroužky pak probíhaly podle potřeb klientů i vícekrát týdně.</w:t>
      </w:r>
    </w:p>
    <w:p w:rsidR="00C955DE" w:rsidRPr="008E4653" w:rsidRDefault="006531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>
        <w:br w:type="page"/>
      </w:r>
    </w:p>
    <w:p w:rsidR="00A72B22" w:rsidRDefault="00A72B22" w:rsidP="00C955DE">
      <w:pPr>
        <w:pStyle w:val="Nadpis3"/>
        <w:rPr>
          <w:rStyle w:val="skypec2ctextspan"/>
        </w:rPr>
      </w:pPr>
      <w:bookmarkStart w:id="6" w:name="_Toc104377240"/>
      <w:r>
        <w:rPr>
          <w:rStyle w:val="skypec2ctextspan"/>
        </w:rPr>
        <w:lastRenderedPageBreak/>
        <w:t xml:space="preserve">Počet </w:t>
      </w:r>
      <w:r w:rsidRPr="00C955DE">
        <w:rPr>
          <w:rStyle w:val="skypec2ctextspan"/>
        </w:rPr>
        <w:t>klientů</w:t>
      </w:r>
      <w:bookmarkEnd w:id="6"/>
    </w:p>
    <w:p w:rsidR="00625E26" w:rsidRPr="00625E26" w:rsidRDefault="00625E26" w:rsidP="00625E26">
      <w:pPr>
        <w:rPr>
          <w:rFonts w:ascii="Calibri" w:hAnsi="Calibri" w:cs="Calibri"/>
          <w:b/>
          <w:color w:val="auto"/>
          <w:bdr w:val="none" w:sz="0" w:space="0" w:color="auto"/>
        </w:rPr>
      </w:pPr>
      <w:r>
        <w:rPr>
          <w:b/>
        </w:rPr>
        <w:t xml:space="preserve"> </w:t>
      </w:r>
      <w:r w:rsidRPr="00625E26">
        <w:rPr>
          <w:rFonts w:ascii="Calibri" w:hAnsi="Calibri" w:cs="Calibri"/>
          <w:color w:val="auto"/>
          <w:bdr w:val="none" w:sz="0" w:space="0" w:color="auto"/>
        </w:rPr>
        <w:t>Vzdělávací programy, semináře, poradenství (včetně telefonické, online podpory, poradenství, vzdělávání v době proti-</w:t>
      </w:r>
      <w:proofErr w:type="spellStart"/>
      <w:r w:rsidRPr="00625E26">
        <w:rPr>
          <w:rFonts w:ascii="Calibri" w:hAnsi="Calibri" w:cs="Calibri"/>
          <w:color w:val="auto"/>
          <w:bdr w:val="none" w:sz="0" w:space="0" w:color="auto"/>
        </w:rPr>
        <w:t>covidových</w:t>
      </w:r>
      <w:proofErr w:type="spellEnd"/>
      <w:r w:rsidRPr="00625E26">
        <w:rPr>
          <w:rFonts w:ascii="Calibri" w:hAnsi="Calibri" w:cs="Calibri"/>
          <w:color w:val="auto"/>
          <w:bdr w:val="none" w:sz="0" w:space="0" w:color="auto"/>
        </w:rPr>
        <w:t xml:space="preserve"> opatření): dospělí 350, děti 442                 </w:t>
      </w:r>
    </w:p>
    <w:p w:rsidR="00625E26" w:rsidRPr="00625E26" w:rsidRDefault="00625E26" w:rsidP="00625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hAnsi="Calibri" w:cs="Calibri"/>
          <w:color w:val="auto"/>
          <w:bdr w:val="none" w:sz="0" w:space="0" w:color="auto"/>
        </w:rPr>
      </w:pPr>
      <w:r w:rsidRPr="00625E26">
        <w:rPr>
          <w:rFonts w:ascii="Calibri" w:hAnsi="Calibri" w:cs="Calibri"/>
          <w:color w:val="auto"/>
          <w:bdr w:val="none" w:sz="0" w:space="0" w:color="auto"/>
        </w:rPr>
        <w:t>Svépomocné a podpůrné skupiny: dospělí 28, děti 35</w:t>
      </w:r>
    </w:p>
    <w:p w:rsidR="00625E26" w:rsidRDefault="00625E26" w:rsidP="00625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hAnsi="Calibri" w:cs="Calibri"/>
          <w:color w:val="auto"/>
          <w:bdr w:val="none" w:sz="0" w:space="0" w:color="auto"/>
        </w:rPr>
      </w:pPr>
      <w:r w:rsidRPr="00625E26">
        <w:rPr>
          <w:rFonts w:ascii="Calibri" w:hAnsi="Calibri" w:cs="Calibri"/>
          <w:color w:val="auto"/>
          <w:bdr w:val="none" w:sz="0" w:space="0" w:color="auto"/>
        </w:rPr>
        <w:t xml:space="preserve">Celkem: dospělí </w:t>
      </w:r>
      <w:r w:rsidR="0015074A">
        <w:rPr>
          <w:rFonts w:ascii="Calibri" w:hAnsi="Calibri" w:cs="Calibri"/>
          <w:color w:val="auto"/>
          <w:bdr w:val="none" w:sz="0" w:space="0" w:color="auto"/>
        </w:rPr>
        <w:t>–</w:t>
      </w:r>
      <w:r w:rsidRPr="00625E26">
        <w:rPr>
          <w:rFonts w:ascii="Calibri" w:hAnsi="Calibri" w:cs="Calibri"/>
          <w:color w:val="auto"/>
          <w:bdr w:val="none" w:sz="0" w:space="0" w:color="auto"/>
        </w:rPr>
        <w:t xml:space="preserve"> 378</w:t>
      </w:r>
    </w:p>
    <w:p w:rsidR="0015074A" w:rsidRPr="00625E26" w:rsidRDefault="0015074A" w:rsidP="00625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hAnsi="Calibri" w:cs="Calibri"/>
          <w:color w:val="auto"/>
          <w:bdr w:val="none" w:sz="0" w:space="0" w:color="auto"/>
        </w:rPr>
      </w:pPr>
      <w:r>
        <w:rPr>
          <w:rFonts w:ascii="Calibri" w:hAnsi="Calibri" w:cs="Calibri"/>
          <w:color w:val="auto"/>
          <w:bdr w:val="none" w:sz="0" w:space="0" w:color="auto"/>
        </w:rPr>
        <w:tab/>
        <w:t xml:space="preserve">   Děti - 477</w:t>
      </w:r>
    </w:p>
    <w:p w:rsidR="00F7523D" w:rsidRPr="0015074A" w:rsidRDefault="00625E26" w:rsidP="001507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Style w:val="skypec2ctextspan"/>
          <w:rFonts w:ascii="Calibri" w:hAnsi="Calibri" w:cs="Calibri"/>
          <w:color w:val="auto"/>
          <w:bdr w:val="none" w:sz="0" w:space="0" w:color="auto"/>
        </w:rPr>
      </w:pPr>
      <w:r w:rsidRPr="00625E26">
        <w:rPr>
          <w:rFonts w:ascii="Calibri" w:hAnsi="Calibri" w:cs="Calibri"/>
          <w:color w:val="auto"/>
          <w:bdr w:val="none" w:sz="0" w:space="0" w:color="auto"/>
        </w:rPr>
        <w:t xml:space="preserve">                 </w:t>
      </w:r>
      <w:r w:rsidR="0015074A">
        <w:rPr>
          <w:noProof/>
        </w:rPr>
        <w:drawing>
          <wp:inline distT="0" distB="0" distL="0" distR="0" wp14:anchorId="1BB62ACD" wp14:editId="3694AA81">
            <wp:extent cx="5868548" cy="43891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7351" cy="44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23D">
        <w:rPr>
          <w:rStyle w:val="skypec2ctextspan"/>
        </w:rPr>
        <w:br w:type="page"/>
      </w:r>
    </w:p>
    <w:p w:rsidR="00246E02" w:rsidRDefault="00246E02" w:rsidP="00CE54E6">
      <w:pPr>
        <w:pStyle w:val="Nadpis3"/>
        <w:rPr>
          <w:rStyle w:val="skypec2ctextspan"/>
        </w:rPr>
      </w:pPr>
      <w:bookmarkStart w:id="7" w:name="_Toc104377241"/>
      <w:r>
        <w:rPr>
          <w:rStyle w:val="skypec2ctextspan"/>
        </w:rPr>
        <w:lastRenderedPageBreak/>
        <w:t>Hospodaření</w:t>
      </w:r>
      <w:bookmarkEnd w:id="7"/>
    </w:p>
    <w:p w:rsidR="00246E02" w:rsidRPr="00604D24" w:rsidRDefault="00246E02" w:rsidP="00604D24">
      <w:pPr>
        <w:pStyle w:val="Bezmezer"/>
        <w:jc w:val="center"/>
        <w:rPr>
          <w:b/>
          <w:iCs/>
          <w:color w:val="000000" w:themeColor="text1"/>
        </w:rPr>
      </w:pPr>
      <w:bookmarkStart w:id="8" w:name="_Toc362350237"/>
      <w:bookmarkStart w:id="9" w:name="_Toc479715555"/>
      <w:bookmarkStart w:id="10" w:name="_Toc411275291"/>
      <w:bookmarkStart w:id="11" w:name="_Toc411275437"/>
      <w:bookmarkStart w:id="12" w:name="_Toc411275601"/>
      <w:bookmarkStart w:id="13" w:name="_Toc411276099"/>
      <w:r w:rsidRPr="00CE340F">
        <w:rPr>
          <w:rStyle w:val="Zdraznnintenzivn"/>
          <w:b/>
          <w:i w:val="0"/>
          <w:color w:val="000000" w:themeColor="text1"/>
        </w:rPr>
        <w:t>AKTIVA A PASIVA</w:t>
      </w:r>
      <w:bookmarkStart w:id="14" w:name="_Toc362350238"/>
      <w:bookmarkStart w:id="15" w:name="_Toc411275292"/>
      <w:bookmarkStart w:id="16" w:name="_Toc411275438"/>
      <w:bookmarkStart w:id="17" w:name="_Toc411275602"/>
      <w:bookmarkStart w:id="18" w:name="_Toc411276100"/>
      <w:bookmarkStart w:id="19" w:name="_Toc479715556"/>
      <w:bookmarkEnd w:id="8"/>
      <w:bookmarkEnd w:id="9"/>
      <w:bookmarkEnd w:id="10"/>
      <w:bookmarkEnd w:id="11"/>
      <w:bookmarkEnd w:id="12"/>
      <w:bookmarkEnd w:id="13"/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231"/>
        <w:gridCol w:w="1417"/>
        <w:gridCol w:w="2126"/>
        <w:gridCol w:w="1276"/>
        <w:gridCol w:w="1276"/>
      </w:tblGrid>
      <w:tr w:rsidR="00604D24" w:rsidRPr="00AE60ED" w:rsidTr="00054A49">
        <w:trPr>
          <w:trHeight w:val="324"/>
        </w:trPr>
        <w:tc>
          <w:tcPr>
            <w:tcW w:w="1940" w:type="dxa"/>
            <w:tcBorders>
              <w:top w:val="single" w:sz="8" w:space="0" w:color="FBD4B4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Majetek:</w:t>
            </w:r>
          </w:p>
        </w:tc>
        <w:tc>
          <w:tcPr>
            <w:tcW w:w="1231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1417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</w:t>
            </w:r>
            <w:r>
              <w:rPr>
                <w:rFonts w:ascii="Calibri" w:hAnsi="Calibri" w:cs="Calibri"/>
                <w:b/>
                <w:bCs/>
              </w:rPr>
              <w:t>021</w:t>
            </w:r>
          </w:p>
        </w:tc>
        <w:tc>
          <w:tcPr>
            <w:tcW w:w="212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Zdroje krytí majetku:</w:t>
            </w:r>
          </w:p>
        </w:tc>
        <w:tc>
          <w:tcPr>
            <w:tcW w:w="127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127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20</w:t>
            </w:r>
            <w:r>
              <w:rPr>
                <w:rFonts w:ascii="Calibri" w:hAnsi="Calibri" w:cs="Calibri"/>
                <w:b/>
                <w:bCs/>
              </w:rPr>
              <w:t>21</w:t>
            </w:r>
          </w:p>
        </w:tc>
      </w:tr>
      <w:tr w:rsidR="00604D24" w:rsidRPr="00AE60ED" w:rsidTr="00054A49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</w:t>
            </w:r>
            <w:r w:rsidRPr="00AE60ED">
              <w:rPr>
                <w:rFonts w:ascii="Calibri" w:hAnsi="Calibri" w:cs="Calibri"/>
                <w:b/>
                <w:bCs/>
              </w:rPr>
              <w:t xml:space="preserve">ajetek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165.036,-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115.036,-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Fondy</w:t>
            </w:r>
            <w:r>
              <w:rPr>
                <w:rFonts w:ascii="Calibri" w:hAnsi="Calibri" w:cs="Calibri"/>
                <w:b/>
                <w:bCs/>
              </w:rPr>
              <w:t>/dary</w:t>
            </w:r>
            <w:r w:rsidRPr="00AE60ED">
              <w:rPr>
                <w:rFonts w:ascii="Calibri" w:hAnsi="Calibri" w:cs="Calibri"/>
                <w:b/>
                <w:bCs/>
              </w:rPr>
              <w:t xml:space="preserve">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48.000,-</w:t>
            </w:r>
          </w:p>
        </w:tc>
      </w:tr>
      <w:tr w:rsidR="00604D24" w:rsidRPr="00AE60ED" w:rsidTr="00054A49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Odpis majetku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-141.036,-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-115.036,-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Zisk předešlých let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259.398,-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225.956,</w:t>
            </w:r>
          </w:p>
        </w:tc>
      </w:tr>
      <w:tr w:rsidR="00604D24" w:rsidRPr="00AE60ED" w:rsidTr="00054A49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Pohledávky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5.400,-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Závazky dodavatelé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8.543,-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417,-</w:t>
            </w:r>
          </w:p>
        </w:tc>
      </w:tr>
      <w:tr w:rsidR="00604D24" w:rsidRPr="00AE60ED" w:rsidTr="00054A49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Zálohy k vyúčtování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86.900,-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87.090,-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Závazky z mezd vč. pojistného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155.328,-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</w:tr>
      <w:tr w:rsidR="00604D24" w:rsidRPr="00AE60ED" w:rsidTr="00054A49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Peněžní prostředky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228.114,-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191.504,-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Zúčtování daní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-11.792,-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-53.789,-</w:t>
            </w:r>
          </w:p>
        </w:tc>
      </w:tr>
      <w:tr w:rsidR="00604D24" w:rsidRPr="00AE60ED" w:rsidTr="00054A49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Přechodné účty aktiv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154.171,-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15.000,-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Dohadné účty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81.000,-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78.000,-</w:t>
            </w:r>
          </w:p>
        </w:tc>
      </w:tr>
      <w:tr w:rsidR="00604D24" w:rsidRPr="00AE60ED" w:rsidTr="00054A49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AE60ED">
              <w:rPr>
                <w:rFonts w:ascii="Calibri" w:hAnsi="Calibri" w:cs="Calibri"/>
                <w:b/>
                <w:bCs/>
              </w:rPr>
              <w:t>Hosp</w:t>
            </w:r>
            <w:proofErr w:type="spellEnd"/>
            <w:r w:rsidRPr="00AE60ED">
              <w:rPr>
                <w:rFonts w:ascii="Calibri" w:hAnsi="Calibri" w:cs="Calibri"/>
                <w:b/>
                <w:bCs/>
              </w:rPr>
              <w:t xml:space="preserve">. výsledek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708,-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410,-</w:t>
            </w:r>
          </w:p>
        </w:tc>
      </w:tr>
      <w:tr w:rsidR="00604D24" w:rsidRPr="00AE60ED" w:rsidTr="00054A49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Aktiva celkem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493.185,-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298.994,-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Pasiva 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493.185,-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298.994,-</w:t>
            </w:r>
          </w:p>
        </w:tc>
      </w:tr>
    </w:tbl>
    <w:p w:rsidR="00604D24" w:rsidRPr="00CE340F" w:rsidRDefault="00604D24" w:rsidP="00246E02">
      <w:pPr>
        <w:pStyle w:val="Bezmezer"/>
        <w:jc w:val="center"/>
        <w:rPr>
          <w:b/>
        </w:rPr>
      </w:pPr>
    </w:p>
    <w:p w:rsidR="00246E02" w:rsidRPr="00CE340F" w:rsidRDefault="00246E02" w:rsidP="00246E02">
      <w:pPr>
        <w:pStyle w:val="Bezmezer"/>
        <w:jc w:val="center"/>
        <w:rPr>
          <w:b/>
        </w:rPr>
      </w:pPr>
      <w:r w:rsidRPr="00CE340F">
        <w:rPr>
          <w:b/>
        </w:rPr>
        <w:t>VÝNOSY A NÁKLADY</w:t>
      </w:r>
      <w:bookmarkEnd w:id="14"/>
      <w:bookmarkEnd w:id="15"/>
      <w:bookmarkEnd w:id="16"/>
      <w:bookmarkEnd w:id="17"/>
      <w:bookmarkEnd w:id="18"/>
      <w:bookmarkEnd w:id="19"/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2"/>
        <w:gridCol w:w="1256"/>
        <w:gridCol w:w="1256"/>
        <w:gridCol w:w="2024"/>
        <w:gridCol w:w="1272"/>
        <w:gridCol w:w="1396"/>
      </w:tblGrid>
      <w:tr w:rsidR="00604D24" w:rsidRPr="00AE60ED" w:rsidTr="00054A49">
        <w:trPr>
          <w:trHeight w:val="324"/>
        </w:trPr>
        <w:tc>
          <w:tcPr>
            <w:tcW w:w="2062" w:type="dxa"/>
            <w:tcBorders>
              <w:top w:val="single" w:sz="8" w:space="0" w:color="FBD4B4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Výnosy:</w:t>
            </w:r>
          </w:p>
        </w:tc>
        <w:tc>
          <w:tcPr>
            <w:tcW w:w="125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125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2021</w:t>
            </w:r>
          </w:p>
        </w:tc>
        <w:tc>
          <w:tcPr>
            <w:tcW w:w="2024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Náklady:</w:t>
            </w:r>
          </w:p>
        </w:tc>
        <w:tc>
          <w:tcPr>
            <w:tcW w:w="1272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20</w:t>
            </w:r>
            <w:r>
              <w:rPr>
                <w:rFonts w:ascii="Calibri" w:hAnsi="Calibri" w:cs="Calibri"/>
                <w:b/>
                <w:bCs/>
              </w:rPr>
              <w:t>20</w:t>
            </w:r>
          </w:p>
        </w:tc>
        <w:tc>
          <w:tcPr>
            <w:tcW w:w="139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:rsidR="00604D24" w:rsidRPr="00AE60ED" w:rsidRDefault="00604D24" w:rsidP="00054A4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2021</w:t>
            </w:r>
          </w:p>
        </w:tc>
      </w:tr>
      <w:tr w:rsidR="00604D24" w:rsidRPr="00AE60ED" w:rsidTr="00054A49">
        <w:trPr>
          <w:trHeight w:val="948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Výnosy z poskytování služeb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100.841,-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47.765,-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Spotřeba materiálu              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42.029,-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36.885,-</w:t>
            </w:r>
          </w:p>
        </w:tc>
      </w:tr>
      <w:tr w:rsidR="00604D24" w:rsidRPr="00AE60ED" w:rsidTr="00054A49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Příspěvky z města Jablonec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256.000,-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256.000,-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Spotřeba energií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84.445,-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70.367,-</w:t>
            </w:r>
          </w:p>
        </w:tc>
      </w:tr>
      <w:tr w:rsidR="00604D24" w:rsidRPr="00AE60ED" w:rsidTr="00054A49">
        <w:trPr>
          <w:trHeight w:val="324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Dotace MPSV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302.640,-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253.700,-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Služby                          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67.298,-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82.139,-</w:t>
            </w:r>
          </w:p>
        </w:tc>
      </w:tr>
      <w:tr w:rsidR="00604D24" w:rsidRPr="00AE60ED" w:rsidTr="00054A49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Dotace Liberecký kraj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31.025,-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82.131,-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Mzdové náklady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AE60ED">
              <w:rPr>
                <w:rFonts w:ascii="Calibri" w:hAnsi="Calibri" w:cs="Calibri"/>
                <w:b/>
                <w:bCs/>
              </w:rPr>
              <w:t>+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AE60ED">
              <w:rPr>
                <w:rFonts w:ascii="Calibri" w:hAnsi="Calibri" w:cs="Calibri"/>
                <w:b/>
                <w:bCs/>
              </w:rPr>
              <w:t xml:space="preserve">pojistné          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1.034.176,-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1.035.319,-</w:t>
            </w:r>
          </w:p>
        </w:tc>
      </w:tr>
      <w:tr w:rsidR="00604D24" w:rsidRPr="00AE60ED" w:rsidTr="00054A49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Ostatní provoz výnosy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412.200,-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412.200,-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Ostatní náklady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8.050,-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14.176,-</w:t>
            </w:r>
          </w:p>
        </w:tc>
      </w:tr>
      <w:tr w:rsidR="00604D24" w:rsidRPr="00AE60ED" w:rsidTr="00054A49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Dotace Úřad práce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150.00,-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172.500,-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Odpisy majetku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16.000,-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24.000,-</w:t>
            </w:r>
          </w:p>
        </w:tc>
      </w:tr>
      <w:tr w:rsidR="00604D24" w:rsidRPr="00AE60ED" w:rsidTr="00054A49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</w:rPr>
              <w:t>D</w:t>
            </w:r>
            <w:r w:rsidRPr="00AE60ED">
              <w:rPr>
                <w:rFonts w:ascii="Calibri" w:hAnsi="Calibri" w:cs="Calibri"/>
                <w:b/>
                <w:bCs/>
              </w:rPr>
              <w:t>ary,drobné</w:t>
            </w:r>
            <w:proofErr w:type="spellEnd"/>
            <w:proofErr w:type="gramEnd"/>
            <w:r w:rsidRPr="00AE60ED">
              <w:rPr>
                <w:rFonts w:ascii="Calibri" w:hAnsi="Calibri" w:cs="Calibri"/>
                <w:b/>
                <w:bCs/>
              </w:rPr>
              <w:t xml:space="preserve"> dotace</w:t>
            </w:r>
            <w:r>
              <w:rPr>
                <w:rFonts w:ascii="Calibri" w:hAnsi="Calibri" w:cs="Calibri"/>
                <w:b/>
                <w:bCs/>
              </w:rPr>
              <w:t>, ostatní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39.000,-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604D24" w:rsidRPr="00AE60ED" w:rsidTr="00054A49">
        <w:trPr>
          <w:trHeight w:val="324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Výnosy celkem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1.252.706,-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1.263.296,-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Náklady celkem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1.251.998,-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:rsidR="00604D24" w:rsidRPr="00AE60ED" w:rsidRDefault="00604D24" w:rsidP="00054A49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1.262.886,-</w:t>
            </w:r>
          </w:p>
        </w:tc>
      </w:tr>
    </w:tbl>
    <w:p w:rsidR="00246E02" w:rsidRDefault="00246E02" w:rsidP="00EC6A58">
      <w:pPr>
        <w:pStyle w:val="Nadpis1"/>
        <w:rPr>
          <w:rStyle w:val="skypec2ctextspan"/>
        </w:rPr>
      </w:pPr>
    </w:p>
    <w:p w:rsidR="00CE54E6" w:rsidRDefault="00CE5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Style w:val="skypec2ctextspan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Style w:val="skypec2ctextspan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:rsidR="00EC6A58" w:rsidRDefault="00EC6A58" w:rsidP="001B68B2">
      <w:pPr>
        <w:pStyle w:val="Nadpis3"/>
        <w:rPr>
          <w:rStyle w:val="skypec2ctextspan"/>
        </w:rPr>
      </w:pPr>
      <w:bookmarkStart w:id="20" w:name="_Toc104377242"/>
      <w:r>
        <w:rPr>
          <w:rStyle w:val="skypec2ctextspan"/>
        </w:rPr>
        <w:lastRenderedPageBreak/>
        <w:t>Finanční situace, plánování</w:t>
      </w:r>
      <w:bookmarkEnd w:id="20"/>
    </w:p>
    <w:p w:rsidR="00604D24" w:rsidRDefault="00146233" w:rsidP="00393C3C">
      <w:pPr>
        <w:pStyle w:val="Bezmezer"/>
      </w:pPr>
      <w:r>
        <w:t xml:space="preserve">Také rok 2021 ve finanční oblasti ovlivnila </w:t>
      </w:r>
      <w:r w:rsidR="00604D24">
        <w:t xml:space="preserve">pandemie </w:t>
      </w:r>
      <w:proofErr w:type="spellStart"/>
      <w:r w:rsidR="00604D24">
        <w:t>koronaviru</w:t>
      </w:r>
      <w:proofErr w:type="spellEnd"/>
      <w:r w:rsidR="00604D24">
        <w:t xml:space="preserve">. I přes nepříznivou situaci jsme neskončili finanční rok ve ztrátě. I </w:t>
      </w:r>
      <w:r>
        <w:t>v roce 2021</w:t>
      </w:r>
      <w:r w:rsidR="00604D24">
        <w:t xml:space="preserve"> jsme </w:t>
      </w:r>
      <w:r>
        <w:t xml:space="preserve"> pořádali naše aktivity</w:t>
      </w:r>
      <w:r w:rsidR="00604D24">
        <w:t xml:space="preserve"> v souladu s platnými </w:t>
      </w:r>
      <w:proofErr w:type="spellStart"/>
      <w:r w:rsidR="00604D24">
        <w:t>protipandemickými</w:t>
      </w:r>
      <w:proofErr w:type="spellEnd"/>
      <w:r w:rsidR="00604D24">
        <w:t xml:space="preserve"> nařízeními. Také jsme </w:t>
      </w:r>
      <w:r>
        <w:t>změnili podobu naší herny a dalších prostor.</w:t>
      </w:r>
    </w:p>
    <w:p w:rsidR="00EC6A58" w:rsidRPr="00AB3BF7" w:rsidRDefault="00146233" w:rsidP="00393C3C">
      <w:pPr>
        <w:pStyle w:val="Bezmezer"/>
      </w:pPr>
      <w:r>
        <w:t>V roce 2022 bychom se chtěli zaměřit na další rekonstrukci našich prostor</w:t>
      </w:r>
      <w:r w:rsidR="00997F69">
        <w:t xml:space="preserve"> (místnost, kde se maminky setkávají)</w:t>
      </w:r>
      <w:r>
        <w:t xml:space="preserve"> a chtěli bychom do našeho pravidelného programu začlenit nové aktivity, které se zaměří na širokou škálu potřeb rodin s dětmi, aby naši klienti dostávali neustále nové informace v různých oblastech a mohli jsme aktuálně řešit jejich požadavky, vzniklé obtížné životní situace atd.</w:t>
      </w:r>
      <w:r w:rsidR="00604D24">
        <w:t xml:space="preserve"> Nadále chceme poskytovat služby v co nejlepší kvalitě a samozřejmě nechceme finančně (platbami za akce, služby) zatížit klienty.</w:t>
      </w:r>
    </w:p>
    <w:p w:rsidR="00EC6A58" w:rsidRDefault="00EC6A58" w:rsidP="00EC6A58">
      <w:pPr>
        <w:pStyle w:val="Normlnweb"/>
        <w:jc w:val="both"/>
      </w:pPr>
    </w:p>
    <w:p w:rsidR="00EC6A58" w:rsidRDefault="00EC6A58" w:rsidP="001B68B2">
      <w:pPr>
        <w:pStyle w:val="Nadpis3"/>
      </w:pPr>
      <w:bookmarkStart w:id="21" w:name="_Toc104377243"/>
      <w:r>
        <w:t>Poděkování</w:t>
      </w:r>
      <w:bookmarkEnd w:id="21"/>
    </w:p>
    <w:p w:rsidR="001B68B2" w:rsidRDefault="001B68B2" w:rsidP="001E3463">
      <w:pPr>
        <w:pStyle w:val="Bezmezer"/>
      </w:pPr>
    </w:p>
    <w:p w:rsidR="00625E26" w:rsidRDefault="00625E26" w:rsidP="001E3463">
      <w:pPr>
        <w:pStyle w:val="Bezmezer"/>
      </w:pPr>
      <w:r>
        <w:t xml:space="preserve">Děkujeme všem našim klientům, pracovníkům, dobrovolníkům, kteří s námi intenzivně pracovali i během náročného období </w:t>
      </w:r>
      <w:proofErr w:type="spellStart"/>
      <w:r>
        <w:t>koronavirové</w:t>
      </w:r>
      <w:proofErr w:type="spellEnd"/>
      <w:r>
        <w:t xml:space="preserve"> pandemie.</w:t>
      </w:r>
    </w:p>
    <w:p w:rsidR="00997F69" w:rsidRDefault="00997F69" w:rsidP="001E3463">
      <w:pPr>
        <w:pStyle w:val="Bezmezer"/>
      </w:pPr>
    </w:p>
    <w:p w:rsidR="00625E26" w:rsidRPr="00AB3BF7" w:rsidRDefault="00625E26" w:rsidP="001E3463">
      <w:pPr>
        <w:pStyle w:val="Bezmezer"/>
      </w:pPr>
      <w:r>
        <w:t>Chtěli bychom také za spolupráci poděkovat našim spolupracujícím organizacím a v neposlední řadě našim sponzorům, díky kterým jsme mohli pomáhat našim klientům.</w:t>
      </w:r>
    </w:p>
    <w:p w:rsidR="00EC6A58" w:rsidRPr="00AB3BF7" w:rsidRDefault="00EC6A58" w:rsidP="001E3463">
      <w:pPr>
        <w:pStyle w:val="Bezmezer"/>
      </w:pPr>
    </w:p>
    <w:p w:rsidR="00EC6A58" w:rsidRPr="00AB3BF7" w:rsidRDefault="00EC6A58" w:rsidP="001E3463">
      <w:pPr>
        <w:pStyle w:val="Bezmezer"/>
      </w:pPr>
      <w:r>
        <w:t>P</w:t>
      </w:r>
      <w:r w:rsidRPr="00AB3BF7">
        <w:t>oděkování patří</w:t>
      </w:r>
      <w:r>
        <w:t xml:space="preserve"> zejména</w:t>
      </w:r>
      <w:r w:rsidRPr="00AB3BF7">
        <w:t>:</w:t>
      </w:r>
    </w:p>
    <w:p w:rsidR="00EC6A58" w:rsidRPr="00AB3BF7" w:rsidRDefault="00EC6A58" w:rsidP="001E3463">
      <w:pPr>
        <w:pStyle w:val="Bezmezer"/>
        <w:numPr>
          <w:ilvl w:val="0"/>
          <w:numId w:val="8"/>
        </w:numPr>
      </w:pPr>
      <w:r>
        <w:t>hlavním donátorům:</w:t>
      </w:r>
      <w:r w:rsidRPr="00AB3BF7">
        <w:t xml:space="preserve"> MPSV, městu Jablonec nad Nisou, Libereckému kraji </w:t>
      </w:r>
    </w:p>
    <w:p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>členkám sdružení a celému pracovnímu týmu za celoroční úsilí</w:t>
      </w:r>
    </w:p>
    <w:p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 xml:space="preserve">všem dobrovolníkům a příznivcům našeho centra za jejich pomoc </w:t>
      </w:r>
    </w:p>
    <w:p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>nejbližším, rodinám, partnerům, dětem, rodičům, přátelům i sympatizantům</w:t>
      </w:r>
    </w:p>
    <w:p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 xml:space="preserve">vedení Spolkového domu za vstřícnost při užívání prostor v budově našeho sídla </w:t>
      </w:r>
    </w:p>
    <w:p w:rsidR="00EC6A58" w:rsidRPr="00B54721" w:rsidRDefault="00EC6A58" w:rsidP="001E3463">
      <w:pPr>
        <w:pStyle w:val="Bezmezer"/>
        <w:numPr>
          <w:ilvl w:val="0"/>
          <w:numId w:val="8"/>
        </w:numPr>
        <w:rPr>
          <w:rStyle w:val="Odkaz"/>
        </w:rPr>
      </w:pPr>
      <w:r w:rsidRPr="00AB3BF7">
        <w:t xml:space="preserve">všem firmám, které se účastnily při organizaci našich akcí </w:t>
      </w:r>
    </w:p>
    <w:p w:rsidR="00EB3392" w:rsidRPr="00EB3392" w:rsidRDefault="00EB3392" w:rsidP="00EB3392"/>
    <w:p w:rsidR="00EB3392" w:rsidRPr="00EB3392" w:rsidRDefault="00EB3392" w:rsidP="00EB3392">
      <w:pPr>
        <w:jc w:val="both"/>
      </w:pPr>
    </w:p>
    <w:p w:rsidR="00EB3392" w:rsidRPr="00EB3392" w:rsidRDefault="00EB3392" w:rsidP="00393C3C">
      <w:pPr>
        <w:pStyle w:val="Bezmezer"/>
      </w:pPr>
    </w:p>
    <w:sectPr w:rsidR="00EB3392" w:rsidRPr="00EB3392" w:rsidSect="00F7523D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227" w:rsidRDefault="00D02227" w:rsidP="008214C2">
      <w:pPr>
        <w:spacing w:after="0" w:line="240" w:lineRule="auto"/>
      </w:pPr>
      <w:r>
        <w:separator/>
      </w:r>
    </w:p>
  </w:endnote>
  <w:endnote w:type="continuationSeparator" w:id="0">
    <w:p w:rsidR="00D02227" w:rsidRDefault="00D02227" w:rsidP="0082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942473"/>
      <w:docPartObj>
        <w:docPartGallery w:val="Page Numbers (Bottom of Page)"/>
        <w:docPartUnique/>
      </w:docPartObj>
    </w:sdtPr>
    <w:sdtEndPr/>
    <w:sdtContent>
      <w:p w:rsidR="002831BF" w:rsidRDefault="002831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CD0">
          <w:rPr>
            <w:noProof/>
          </w:rPr>
          <w:t>13</w:t>
        </w:r>
        <w:r>
          <w:fldChar w:fldCharType="end"/>
        </w:r>
      </w:p>
    </w:sdtContent>
  </w:sdt>
  <w:p w:rsidR="002831BF" w:rsidRDefault="002831B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1BF" w:rsidRDefault="002831BF">
    <w:pPr>
      <w:pStyle w:val="Zpat"/>
      <w:jc w:val="center"/>
    </w:pPr>
  </w:p>
  <w:p w:rsidR="002831BF" w:rsidRDefault="002831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227" w:rsidRDefault="00D02227" w:rsidP="008214C2">
      <w:pPr>
        <w:spacing w:after="0" w:line="240" w:lineRule="auto"/>
      </w:pPr>
      <w:r>
        <w:separator/>
      </w:r>
    </w:p>
  </w:footnote>
  <w:footnote w:type="continuationSeparator" w:id="0">
    <w:p w:rsidR="00D02227" w:rsidRDefault="00D02227" w:rsidP="00821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2FAE"/>
    <w:multiLevelType w:val="hybridMultilevel"/>
    <w:tmpl w:val="A25C4D04"/>
    <w:styleLink w:val="Importovanstyl26"/>
    <w:lvl w:ilvl="0" w:tplc="28BC408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B0B5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D8F17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FE31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9CC3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1208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D6DE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52CC3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867E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2D2B32"/>
    <w:multiLevelType w:val="hybridMultilevel"/>
    <w:tmpl w:val="B3F06A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406116"/>
    <w:multiLevelType w:val="hybridMultilevel"/>
    <w:tmpl w:val="9C8AF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A585F"/>
    <w:multiLevelType w:val="hybridMultilevel"/>
    <w:tmpl w:val="DF509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13D"/>
    <w:multiLevelType w:val="hybridMultilevel"/>
    <w:tmpl w:val="A25C4D04"/>
    <w:numStyleLink w:val="Importovanstyl26"/>
  </w:abstractNum>
  <w:abstractNum w:abstractNumId="5" w15:restartNumberingAfterBreak="0">
    <w:nsid w:val="0DC60E1D"/>
    <w:multiLevelType w:val="hybridMultilevel"/>
    <w:tmpl w:val="35E6074E"/>
    <w:lvl w:ilvl="0" w:tplc="C408EDB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86142"/>
    <w:multiLevelType w:val="hybridMultilevel"/>
    <w:tmpl w:val="3C281D7C"/>
    <w:numStyleLink w:val="Importovanstyl2"/>
  </w:abstractNum>
  <w:abstractNum w:abstractNumId="7" w15:restartNumberingAfterBreak="0">
    <w:nsid w:val="1EFF4632"/>
    <w:multiLevelType w:val="hybridMultilevel"/>
    <w:tmpl w:val="3A928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009E"/>
    <w:multiLevelType w:val="hybridMultilevel"/>
    <w:tmpl w:val="C7188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00197"/>
    <w:multiLevelType w:val="hybridMultilevel"/>
    <w:tmpl w:val="3C281D7C"/>
    <w:styleLink w:val="Importovanstyl2"/>
    <w:lvl w:ilvl="0" w:tplc="5D6EBC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26175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E8902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3267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3423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2E53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F4A8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2A110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8C0C5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82F4F9E"/>
    <w:multiLevelType w:val="hybridMultilevel"/>
    <w:tmpl w:val="E384ED7A"/>
    <w:lvl w:ilvl="0" w:tplc="C408EDB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628D9"/>
    <w:multiLevelType w:val="hybridMultilevel"/>
    <w:tmpl w:val="A98A8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A2BF7"/>
    <w:multiLevelType w:val="multilevel"/>
    <w:tmpl w:val="9D4C0FEA"/>
    <w:styleLink w:val="Importovanstyl1"/>
    <w:lvl w:ilvl="0">
      <w:start w:val="1"/>
      <w:numFmt w:val="decimal"/>
      <w:lvlText w:val="%1."/>
      <w:lvlJc w:val="left"/>
      <w:pPr>
        <w:ind w:left="5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578" w:hanging="5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2" w:hanging="7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866" w:hanging="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010" w:hanging="10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154" w:hanging="11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298" w:hanging="1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442" w:hanging="14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586" w:hanging="15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14E0A6E"/>
    <w:multiLevelType w:val="hybridMultilevel"/>
    <w:tmpl w:val="B0648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F06C6"/>
    <w:multiLevelType w:val="hybridMultilevel"/>
    <w:tmpl w:val="2E1E9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30332"/>
    <w:multiLevelType w:val="multilevel"/>
    <w:tmpl w:val="9D4C0FEA"/>
    <w:numStyleLink w:val="Importovanstyl1"/>
  </w:abstractNum>
  <w:abstractNum w:abstractNumId="16" w15:restartNumberingAfterBreak="0">
    <w:nsid w:val="5B1C1520"/>
    <w:multiLevelType w:val="hybridMultilevel"/>
    <w:tmpl w:val="55A03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5B6A5B"/>
    <w:multiLevelType w:val="hybridMultilevel"/>
    <w:tmpl w:val="D4488646"/>
    <w:styleLink w:val="Importovanstyl25"/>
    <w:lvl w:ilvl="0" w:tplc="B62E814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1EE06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40650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8058F6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CCB0F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FA5682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AA37D8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F22BE4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8222D8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4B24925"/>
    <w:multiLevelType w:val="hybridMultilevel"/>
    <w:tmpl w:val="90245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37738"/>
    <w:multiLevelType w:val="hybridMultilevel"/>
    <w:tmpl w:val="DADCA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370481"/>
    <w:multiLevelType w:val="multilevel"/>
    <w:tmpl w:val="701ED162"/>
    <w:lvl w:ilvl="0">
      <w:start w:val="1"/>
      <w:numFmt w:val="decimal"/>
      <w:pStyle w:val="Nadpis2"/>
      <w:lvlText w:val="%1"/>
      <w:lvlJc w:val="left"/>
      <w:pPr>
        <w:ind w:left="432" w:hanging="432"/>
      </w:pPr>
    </w:lvl>
    <w:lvl w:ilvl="1">
      <w:start w:val="1"/>
      <w:numFmt w:val="decimal"/>
      <w:pStyle w:val="Nadpis3"/>
      <w:lvlText w:val="%1.%2"/>
      <w:lvlJc w:val="left"/>
      <w:pPr>
        <w:ind w:left="576" w:hanging="576"/>
      </w:pPr>
    </w:lvl>
    <w:lvl w:ilvl="2">
      <w:start w:val="1"/>
      <w:numFmt w:val="decimal"/>
      <w:pStyle w:val="Nadpistet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7575184"/>
    <w:multiLevelType w:val="hybridMultilevel"/>
    <w:tmpl w:val="5D26E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45E67"/>
    <w:multiLevelType w:val="hybridMultilevel"/>
    <w:tmpl w:val="A3848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3416A"/>
    <w:multiLevelType w:val="hybridMultilevel"/>
    <w:tmpl w:val="D4488646"/>
    <w:numStyleLink w:val="Importovanstyl25"/>
  </w:abstractNum>
  <w:num w:numId="1">
    <w:abstractNumId w:val="9"/>
  </w:num>
  <w:num w:numId="2">
    <w:abstractNumId w:val="6"/>
  </w:num>
  <w:num w:numId="3">
    <w:abstractNumId w:val="12"/>
  </w:num>
  <w:num w:numId="4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431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6391" w:hanging="5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008" w:hanging="10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52" w:hanging="11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29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5"/>
    <w:lvlOverride w:ilvl="0">
      <w:startOverride w:val="6"/>
      <w:lvl w:ilvl="0">
        <w:start w:val="6"/>
        <w:numFmt w:val="decimal"/>
        <w:lvlText w:val="%1."/>
        <w:lvlJc w:val="left"/>
        <w:pPr>
          <w:ind w:left="431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578" w:hanging="5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008" w:hanging="10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52" w:hanging="11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29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</w:num>
  <w:num w:numId="7">
    <w:abstractNumId w:val="4"/>
  </w:num>
  <w:num w:numId="8">
    <w:abstractNumId w:val="10"/>
  </w:num>
  <w:num w:numId="9">
    <w:abstractNumId w:val="17"/>
  </w:num>
  <w:num w:numId="10">
    <w:abstractNumId w:val="23"/>
  </w:num>
  <w:num w:numId="11">
    <w:abstractNumId w:val="23"/>
    <w:lvlOverride w:ilvl="0">
      <w:lvl w:ilvl="0" w:tplc="6890C94E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018933A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5AFDB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00231D4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DFEDD70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9CE7D2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38CE6A8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526A20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87CD54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0"/>
  </w:num>
  <w:num w:numId="13">
    <w:abstractNumId w:val="5"/>
  </w:num>
  <w:num w:numId="14">
    <w:abstractNumId w:val="2"/>
  </w:num>
  <w:num w:numId="15">
    <w:abstractNumId w:val="19"/>
  </w:num>
  <w:num w:numId="16">
    <w:abstractNumId w:val="1"/>
  </w:num>
  <w:num w:numId="17">
    <w:abstractNumId w:val="16"/>
  </w:num>
  <w:num w:numId="18">
    <w:abstractNumId w:val="11"/>
  </w:num>
  <w:num w:numId="19">
    <w:abstractNumId w:val="7"/>
  </w:num>
  <w:num w:numId="20">
    <w:abstractNumId w:val="18"/>
  </w:num>
  <w:num w:numId="21">
    <w:abstractNumId w:val="13"/>
  </w:num>
  <w:num w:numId="22">
    <w:abstractNumId w:val="14"/>
  </w:num>
  <w:num w:numId="23">
    <w:abstractNumId w:val="3"/>
  </w:num>
  <w:num w:numId="24">
    <w:abstractNumId w:val="8"/>
  </w:num>
  <w:num w:numId="25">
    <w:abstractNumId w:val="22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92"/>
    <w:rsid w:val="00014218"/>
    <w:rsid w:val="00057425"/>
    <w:rsid w:val="00074C46"/>
    <w:rsid w:val="00146233"/>
    <w:rsid w:val="00150000"/>
    <w:rsid w:val="0015074A"/>
    <w:rsid w:val="00191C29"/>
    <w:rsid w:val="00192892"/>
    <w:rsid w:val="001B2E96"/>
    <w:rsid w:val="001B68B2"/>
    <w:rsid w:val="001E3463"/>
    <w:rsid w:val="00204AFC"/>
    <w:rsid w:val="00212D7E"/>
    <w:rsid w:val="002300D5"/>
    <w:rsid w:val="00231806"/>
    <w:rsid w:val="00246E02"/>
    <w:rsid w:val="002831BF"/>
    <w:rsid w:val="00287C65"/>
    <w:rsid w:val="002B0E12"/>
    <w:rsid w:val="00314EBA"/>
    <w:rsid w:val="00393C3C"/>
    <w:rsid w:val="003D15D5"/>
    <w:rsid w:val="0044279B"/>
    <w:rsid w:val="00462AFB"/>
    <w:rsid w:val="004940AA"/>
    <w:rsid w:val="004E2512"/>
    <w:rsid w:val="00524ADD"/>
    <w:rsid w:val="00571C37"/>
    <w:rsid w:val="005914A2"/>
    <w:rsid w:val="0059636B"/>
    <w:rsid w:val="005C7B9A"/>
    <w:rsid w:val="005D5155"/>
    <w:rsid w:val="00604D24"/>
    <w:rsid w:val="00625E26"/>
    <w:rsid w:val="00632D1B"/>
    <w:rsid w:val="0065318A"/>
    <w:rsid w:val="00682418"/>
    <w:rsid w:val="00684A18"/>
    <w:rsid w:val="006947C8"/>
    <w:rsid w:val="007213C0"/>
    <w:rsid w:val="008132B0"/>
    <w:rsid w:val="008214C2"/>
    <w:rsid w:val="00871FF4"/>
    <w:rsid w:val="008768F0"/>
    <w:rsid w:val="008E4653"/>
    <w:rsid w:val="00902D56"/>
    <w:rsid w:val="00935C78"/>
    <w:rsid w:val="00997F69"/>
    <w:rsid w:val="009E65B7"/>
    <w:rsid w:val="00A72B22"/>
    <w:rsid w:val="00A83D68"/>
    <w:rsid w:val="00AF6CE0"/>
    <w:rsid w:val="00B15725"/>
    <w:rsid w:val="00BA5EA4"/>
    <w:rsid w:val="00C25B7A"/>
    <w:rsid w:val="00C52E0F"/>
    <w:rsid w:val="00C71E8D"/>
    <w:rsid w:val="00C955DE"/>
    <w:rsid w:val="00CE340F"/>
    <w:rsid w:val="00CE54E6"/>
    <w:rsid w:val="00CF3F80"/>
    <w:rsid w:val="00D02227"/>
    <w:rsid w:val="00D75F1C"/>
    <w:rsid w:val="00DE68C6"/>
    <w:rsid w:val="00E24CFC"/>
    <w:rsid w:val="00E325C2"/>
    <w:rsid w:val="00E409B0"/>
    <w:rsid w:val="00E93DCF"/>
    <w:rsid w:val="00EB1464"/>
    <w:rsid w:val="00EB3392"/>
    <w:rsid w:val="00EC6A58"/>
    <w:rsid w:val="00F7523D"/>
    <w:rsid w:val="00FA0D3A"/>
    <w:rsid w:val="00FD5CD0"/>
    <w:rsid w:val="00FF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F68E"/>
  <w15:chartTrackingRefBased/>
  <w15:docId w15:val="{B3D4F1B1-AFC2-4635-9519-65A316F1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200" w:line="252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93C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auto"/>
      <w:sz w:val="32"/>
      <w:szCs w:val="32"/>
    </w:rPr>
  </w:style>
  <w:style w:type="paragraph" w:styleId="Nadpis2">
    <w:name w:val="heading 2"/>
    <w:aliases w:val="Nadpis první"/>
    <w:basedOn w:val="Normln"/>
    <w:next w:val="Normln"/>
    <w:link w:val="Nadpis2Char"/>
    <w:uiPriority w:val="9"/>
    <w:unhideWhenUsed/>
    <w:rsid w:val="00246E02"/>
    <w:pPr>
      <w:numPr>
        <w:numId w:val="12"/>
      </w:numPr>
      <w:pBdr>
        <w:top w:val="none" w:sz="0" w:space="0" w:color="auto"/>
        <w:left w:val="none" w:sz="0" w:space="0" w:color="auto"/>
        <w:bottom w:val="single" w:sz="4" w:space="1" w:color="823B0B" w:themeColor="accent2" w:themeShade="7F"/>
        <w:right w:val="none" w:sz="0" w:space="0" w:color="auto"/>
        <w:between w:val="none" w:sz="0" w:space="0" w:color="auto"/>
        <w:bar w:val="none" w:sz="0" w:color="auto"/>
      </w:pBdr>
      <w:spacing w:before="400"/>
      <w:jc w:val="center"/>
      <w:outlineLvl w:val="1"/>
    </w:pPr>
    <w:rPr>
      <w:rFonts w:eastAsiaTheme="majorEastAsia" w:cstheme="majorBidi"/>
      <w:caps/>
      <w:color w:val="833C0B" w:themeColor="accent2" w:themeShade="80"/>
      <w:spacing w:val="15"/>
      <w:bdr w:val="none" w:sz="0" w:space="0" w:color="auto"/>
      <w:lang w:eastAsia="en-US" w:bidi="en-US"/>
    </w:rPr>
  </w:style>
  <w:style w:type="paragraph" w:styleId="Nadpis3">
    <w:name w:val="heading 3"/>
    <w:aliases w:val="Nadpis druhý"/>
    <w:basedOn w:val="Normln"/>
    <w:next w:val="Normln"/>
    <w:link w:val="Nadpis3Char"/>
    <w:uiPriority w:val="9"/>
    <w:unhideWhenUsed/>
    <w:qFormat/>
    <w:rsid w:val="0044279B"/>
    <w:pPr>
      <w:numPr>
        <w:ilvl w:val="1"/>
        <w:numId w:val="12"/>
      </w:numPr>
      <w:pBdr>
        <w:top w:val="dotted" w:sz="4" w:space="1" w:color="823B0B" w:themeColor="accent2" w:themeShade="7F"/>
        <w:left w:val="none" w:sz="0" w:space="0" w:color="auto"/>
        <w:bottom w:val="dotted" w:sz="4" w:space="1" w:color="823B0B" w:themeColor="accent2" w:themeShade="7F"/>
        <w:right w:val="none" w:sz="0" w:space="0" w:color="auto"/>
        <w:between w:val="none" w:sz="0" w:space="0" w:color="auto"/>
        <w:bar w:val="none" w:sz="0" w:color="auto"/>
      </w:pBdr>
      <w:spacing w:before="300"/>
      <w:jc w:val="center"/>
      <w:outlineLvl w:val="2"/>
    </w:pPr>
    <w:rPr>
      <w:rFonts w:asciiTheme="minorHAnsi" w:eastAsiaTheme="majorEastAsia" w:hAnsiTheme="minorHAnsi" w:cstheme="majorBidi"/>
      <w:b/>
      <w:caps/>
      <w:color w:val="000000" w:themeColor="text1"/>
      <w:sz w:val="28"/>
      <w:bdr w:val="none" w:sz="0" w:space="0" w:color="auto"/>
      <w:lang w:eastAsia="en-US" w:bidi="en-US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246E02"/>
    <w:pPr>
      <w:numPr>
        <w:ilvl w:val="3"/>
        <w:numId w:val="12"/>
      </w:numPr>
      <w:pBdr>
        <w:top w:val="none" w:sz="0" w:space="0" w:color="auto"/>
        <w:left w:val="none" w:sz="0" w:space="0" w:color="auto"/>
        <w:bottom w:val="dotted" w:sz="4" w:space="1" w:color="C45911" w:themeColor="accent2" w:themeShade="BF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3"/>
    </w:pPr>
    <w:rPr>
      <w:rFonts w:eastAsiaTheme="majorEastAsia" w:cstheme="majorBidi"/>
      <w:caps/>
      <w:color w:val="823B0B" w:themeColor="accent2" w:themeShade="7F"/>
      <w:spacing w:val="10"/>
      <w:szCs w:val="22"/>
      <w:bdr w:val="none" w:sz="0" w:space="0" w:color="auto"/>
      <w:lang w:eastAsia="en-US" w:bidi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246E02"/>
    <w:pPr>
      <w:numPr>
        <w:ilvl w:val="4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120"/>
      <w:jc w:val="center"/>
      <w:outlineLvl w:val="4"/>
    </w:pPr>
    <w:rPr>
      <w:rFonts w:eastAsiaTheme="majorEastAsia" w:cstheme="majorBidi"/>
      <w:caps/>
      <w:color w:val="823B0B" w:themeColor="accent2" w:themeShade="7F"/>
      <w:spacing w:val="10"/>
      <w:szCs w:val="22"/>
      <w:bdr w:val="none" w:sz="0" w:space="0" w:color="auto"/>
      <w:lang w:eastAsia="en-US" w:bidi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6E02"/>
    <w:pPr>
      <w:numPr>
        <w:ilvl w:val="5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5"/>
    </w:pPr>
    <w:rPr>
      <w:rFonts w:eastAsiaTheme="majorEastAsia" w:cstheme="majorBidi"/>
      <w:caps/>
      <w:color w:val="C45911" w:themeColor="accent2" w:themeShade="BF"/>
      <w:spacing w:val="10"/>
      <w:szCs w:val="22"/>
      <w:bdr w:val="none" w:sz="0" w:space="0" w:color="auto"/>
      <w:lang w:eastAsia="en-US" w:bidi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6E02"/>
    <w:pPr>
      <w:numPr>
        <w:ilvl w:val="6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6"/>
    </w:pPr>
    <w:rPr>
      <w:rFonts w:eastAsiaTheme="majorEastAsia" w:cstheme="majorBidi"/>
      <w:i/>
      <w:iCs/>
      <w:caps/>
      <w:color w:val="C45911" w:themeColor="accent2" w:themeShade="BF"/>
      <w:spacing w:val="10"/>
      <w:szCs w:val="22"/>
      <w:bdr w:val="none" w:sz="0" w:space="0" w:color="auto"/>
      <w:lang w:eastAsia="en-US" w:bidi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6E02"/>
    <w:pPr>
      <w:numPr>
        <w:ilvl w:val="7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7"/>
    </w:pPr>
    <w:rPr>
      <w:rFonts w:eastAsiaTheme="majorEastAsia" w:cstheme="majorBidi"/>
      <w:caps/>
      <w:color w:val="auto"/>
      <w:spacing w:val="10"/>
      <w:sz w:val="20"/>
      <w:szCs w:val="20"/>
      <w:bdr w:val="none" w:sz="0" w:space="0" w:color="auto"/>
      <w:lang w:eastAsia="en-US" w:bidi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6E02"/>
    <w:pPr>
      <w:numPr>
        <w:ilvl w:val="8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8"/>
    </w:pPr>
    <w:rPr>
      <w:rFonts w:eastAsiaTheme="majorEastAsia" w:cstheme="majorBidi"/>
      <w:i/>
      <w:iCs/>
      <w:caps/>
      <w:color w:val="auto"/>
      <w:spacing w:val="10"/>
      <w:sz w:val="20"/>
      <w:szCs w:val="20"/>
      <w:bdr w:val="none" w:sz="0" w:space="0" w:color="auto"/>
      <w:lang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RVN">
    <w:name w:val="PRVNÍ"/>
    <w:rsid w:val="00EB3392"/>
    <w:pPr>
      <w:pBdr>
        <w:top w:val="nil"/>
        <w:left w:val="nil"/>
        <w:bottom w:val="single" w:sz="12" w:space="0" w:color="732117"/>
        <w:right w:val="nil"/>
        <w:between w:val="nil"/>
        <w:bar w:val="nil"/>
      </w:pBdr>
      <w:spacing w:before="400" w:after="200" w:line="252" w:lineRule="auto"/>
      <w:jc w:val="center"/>
      <w:outlineLvl w:val="3"/>
    </w:pPr>
    <w:rPr>
      <w:rFonts w:ascii="Times New Roman" w:eastAsia="Arial Unicode MS" w:hAnsi="Times New Roman" w:cs="Arial Unicode MS"/>
      <w:caps/>
      <w:color w:val="4D160F"/>
      <w:spacing w:val="20"/>
      <w:sz w:val="72"/>
      <w:szCs w:val="72"/>
      <w:u w:color="4D160F"/>
      <w:bdr w:val="nil"/>
      <w:lang w:eastAsia="cs-CZ"/>
    </w:rPr>
  </w:style>
  <w:style w:type="character" w:customStyle="1" w:styleId="skypec2ctextspan">
    <w:name w:val="skype_c2c_text_span"/>
    <w:rsid w:val="00EB3392"/>
  </w:style>
  <w:style w:type="paragraph" w:customStyle="1" w:styleId="Styl1">
    <w:name w:val="Styl1"/>
    <w:rsid w:val="00EB3392"/>
    <w:pPr>
      <w:pBdr>
        <w:top w:val="nil"/>
        <w:left w:val="nil"/>
        <w:bottom w:val="single" w:sz="4" w:space="0" w:color="4C160F"/>
        <w:right w:val="nil"/>
        <w:between w:val="nil"/>
        <w:bar w:val="nil"/>
      </w:pBdr>
      <w:spacing w:before="400" w:after="200" w:line="252" w:lineRule="auto"/>
      <w:jc w:val="center"/>
      <w:outlineLvl w:val="0"/>
    </w:pPr>
    <w:rPr>
      <w:rFonts w:ascii="Times New Roman" w:eastAsia="Arial Unicode MS" w:hAnsi="Times New Roman" w:cs="Arial Unicode MS"/>
      <w:caps/>
      <w:color w:val="4D160F"/>
      <w:spacing w:val="15"/>
      <w:sz w:val="24"/>
      <w:szCs w:val="24"/>
      <w:u w:color="4D160F"/>
      <w:bdr w:val="nil"/>
      <w:lang w:val="en-US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93C3C"/>
    <w:rPr>
      <w:rFonts w:asciiTheme="majorHAnsi" w:eastAsiaTheme="majorEastAsia" w:hAnsiTheme="majorHAnsi" w:cstheme="majorBidi"/>
      <w:b/>
      <w:sz w:val="32"/>
      <w:szCs w:val="32"/>
      <w:u w:color="000000"/>
      <w:bdr w:val="nil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EB33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Obsah1">
    <w:name w:val="toc 1"/>
    <w:basedOn w:val="Normln"/>
    <w:next w:val="Normln"/>
    <w:autoRedefine/>
    <w:uiPriority w:val="39"/>
    <w:unhideWhenUsed/>
    <w:rsid w:val="00EB3392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EB339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1E3463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eastAsia="Times New Roman" w:cs="Times New Roman"/>
      <w:color w:val="000000"/>
      <w:sz w:val="24"/>
      <w:szCs w:val="24"/>
      <w:u w:color="000000"/>
      <w:bdr w:val="nil"/>
      <w:lang w:eastAsia="cs-CZ"/>
    </w:rPr>
  </w:style>
  <w:style w:type="paragraph" w:customStyle="1" w:styleId="Default">
    <w:name w:val="Default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:lang w:eastAsia="cs-CZ"/>
    </w:rPr>
  </w:style>
  <w:style w:type="paragraph" w:styleId="Normlnweb">
    <w:name w:val="Normal (Web)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paragraph" w:customStyle="1" w:styleId="texty">
    <w:name w:val="texty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numbering" w:customStyle="1" w:styleId="Importovanstyl2">
    <w:name w:val="Importovaný styl 2"/>
    <w:rsid w:val="00EB3392"/>
    <w:pPr>
      <w:numPr>
        <w:numId w:val="1"/>
      </w:numPr>
    </w:pPr>
  </w:style>
  <w:style w:type="paragraph" w:customStyle="1" w:styleId="druhr">
    <w:name w:val="druhá úr."/>
    <w:link w:val="druhrChar"/>
    <w:qFormat/>
    <w:rsid w:val="00EB3392"/>
    <w:pPr>
      <w:keepNext/>
      <w:keepLines/>
      <w:pBdr>
        <w:top w:val="dotted" w:sz="4" w:space="0" w:color="4C160F"/>
        <w:left w:val="nil"/>
        <w:bottom w:val="dotted" w:sz="4" w:space="0" w:color="4C160F"/>
        <w:right w:val="nil"/>
        <w:between w:val="nil"/>
        <w:bar w:val="nil"/>
      </w:pBdr>
      <w:spacing w:before="840" w:after="480" w:line="252" w:lineRule="auto"/>
      <w:jc w:val="center"/>
      <w:outlineLvl w:val="2"/>
    </w:pPr>
    <w:rPr>
      <w:rFonts w:ascii="Arial Black" w:eastAsia="Arial Black" w:hAnsi="Arial Black" w:cs="Arial Black"/>
      <w:caps/>
      <w:color w:val="4C160F"/>
      <w:sz w:val="28"/>
      <w:szCs w:val="28"/>
      <w:u w:color="4C160F"/>
      <w:bdr w:val="nil"/>
      <w:lang w:eastAsia="cs-CZ"/>
    </w:rPr>
  </w:style>
  <w:style w:type="paragraph" w:customStyle="1" w:styleId="prvnr">
    <w:name w:val="první úr."/>
    <w:rsid w:val="00EB3392"/>
    <w:pPr>
      <w:pBdr>
        <w:top w:val="nil"/>
        <w:left w:val="nil"/>
        <w:bottom w:val="single" w:sz="4" w:space="0" w:color="4C160F"/>
        <w:right w:val="nil"/>
        <w:between w:val="nil"/>
        <w:bar w:val="nil"/>
      </w:pBdr>
      <w:spacing w:before="480" w:after="480" w:line="252" w:lineRule="auto"/>
      <w:jc w:val="center"/>
      <w:outlineLvl w:val="4"/>
    </w:pPr>
    <w:rPr>
      <w:rFonts w:ascii="Arial Black" w:eastAsia="Arial Black" w:hAnsi="Arial Black" w:cs="Arial Black"/>
      <w:caps/>
      <w:color w:val="4D160F"/>
      <w:spacing w:val="15"/>
      <w:sz w:val="32"/>
      <w:szCs w:val="32"/>
      <w:u w:color="4D160F"/>
      <w:bdr w:val="nil"/>
      <w:lang w:eastAsia="cs-CZ"/>
    </w:rPr>
  </w:style>
  <w:style w:type="numbering" w:customStyle="1" w:styleId="Importovanstyl1">
    <w:name w:val="Importovaný styl 1"/>
    <w:rsid w:val="00EB3392"/>
    <w:pPr>
      <w:numPr>
        <w:numId w:val="3"/>
      </w:numPr>
    </w:pPr>
  </w:style>
  <w:style w:type="character" w:customStyle="1" w:styleId="Odkaz">
    <w:name w:val="Odkaz"/>
    <w:rsid w:val="00EC6A58"/>
    <w:rPr>
      <w:outline w:val="0"/>
      <w:color w:val="CC9900"/>
      <w:u w:val="single" w:color="CC9900"/>
    </w:rPr>
  </w:style>
  <w:style w:type="numbering" w:customStyle="1" w:styleId="Importovanstyl26">
    <w:name w:val="Importovaný styl 26"/>
    <w:rsid w:val="00EC6A58"/>
    <w:pPr>
      <w:numPr>
        <w:numId w:val="6"/>
      </w:numPr>
    </w:pPr>
  </w:style>
  <w:style w:type="paragraph" w:styleId="Odstavecseseznamem">
    <w:name w:val="List Paragraph"/>
    <w:basedOn w:val="Normln"/>
    <w:uiPriority w:val="34"/>
    <w:qFormat/>
    <w:rsid w:val="00B15725"/>
    <w:pPr>
      <w:ind w:left="720"/>
      <w:contextualSpacing/>
    </w:pPr>
  </w:style>
  <w:style w:type="numbering" w:customStyle="1" w:styleId="Importovanstyl25">
    <w:name w:val="Importovaný styl 25"/>
    <w:rsid w:val="00C71E8D"/>
    <w:pPr>
      <w:numPr>
        <w:numId w:val="9"/>
      </w:numPr>
    </w:pPr>
  </w:style>
  <w:style w:type="paragraph" w:customStyle="1" w:styleId="western">
    <w:name w:val="western"/>
    <w:rsid w:val="00C71E8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character" w:customStyle="1" w:styleId="Nadpis2Char">
    <w:name w:val="Nadpis 2 Char"/>
    <w:aliases w:val="Nadpis první Char"/>
    <w:basedOn w:val="Standardnpsmoodstavce"/>
    <w:link w:val="Nadpis2"/>
    <w:uiPriority w:val="9"/>
    <w:rsid w:val="00246E02"/>
    <w:rPr>
      <w:rFonts w:ascii="Times New Roman" w:eastAsiaTheme="majorEastAsia" w:hAnsi="Times New Roman" w:cstheme="majorBidi"/>
      <w:caps/>
      <w:color w:val="833C0B" w:themeColor="accent2" w:themeShade="80"/>
      <w:spacing w:val="15"/>
      <w:sz w:val="24"/>
      <w:szCs w:val="24"/>
      <w:lang w:bidi="en-US"/>
    </w:rPr>
  </w:style>
  <w:style w:type="character" w:customStyle="1" w:styleId="Nadpis3Char">
    <w:name w:val="Nadpis 3 Char"/>
    <w:aliases w:val="Nadpis druhý Char"/>
    <w:basedOn w:val="Standardnpsmoodstavce"/>
    <w:link w:val="Nadpis3"/>
    <w:uiPriority w:val="9"/>
    <w:rsid w:val="0044279B"/>
    <w:rPr>
      <w:rFonts w:eastAsiaTheme="majorEastAsia" w:cstheme="majorBidi"/>
      <w:b/>
      <w:caps/>
      <w:color w:val="000000" w:themeColor="text1"/>
      <w:sz w:val="28"/>
      <w:szCs w:val="24"/>
      <w:u w:color="000000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246E02"/>
    <w:rPr>
      <w:rFonts w:ascii="Times New Roman" w:eastAsiaTheme="majorEastAsia" w:hAnsi="Times New Roman" w:cstheme="majorBidi"/>
      <w:caps/>
      <w:color w:val="823B0B" w:themeColor="accent2" w:themeShade="7F"/>
      <w:spacing w:val="10"/>
      <w:sz w:val="24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6E02"/>
    <w:rPr>
      <w:rFonts w:ascii="Times New Roman" w:eastAsiaTheme="majorEastAsia" w:hAnsi="Times New Roman" w:cstheme="majorBidi"/>
      <w:caps/>
      <w:color w:val="823B0B" w:themeColor="accent2" w:themeShade="7F"/>
      <w:spacing w:val="10"/>
      <w:sz w:val="24"/>
      <w:lang w:bidi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6E02"/>
    <w:rPr>
      <w:rFonts w:ascii="Times New Roman" w:eastAsiaTheme="majorEastAsia" w:hAnsi="Times New Roman" w:cstheme="majorBidi"/>
      <w:caps/>
      <w:color w:val="C45911" w:themeColor="accent2" w:themeShade="BF"/>
      <w:spacing w:val="10"/>
      <w:sz w:val="24"/>
      <w:lang w:bidi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6E02"/>
    <w:rPr>
      <w:rFonts w:ascii="Times New Roman" w:eastAsiaTheme="majorEastAsia" w:hAnsi="Times New Roman" w:cstheme="majorBidi"/>
      <w:i/>
      <w:iCs/>
      <w:caps/>
      <w:color w:val="C45911" w:themeColor="accent2" w:themeShade="BF"/>
      <w:spacing w:val="10"/>
      <w:sz w:val="24"/>
      <w:lang w:bidi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6E02"/>
    <w:rPr>
      <w:rFonts w:ascii="Times New Roman" w:eastAsiaTheme="majorEastAsia" w:hAnsi="Times New Roman" w:cstheme="majorBidi"/>
      <w:caps/>
      <w:spacing w:val="10"/>
      <w:sz w:val="20"/>
      <w:szCs w:val="20"/>
      <w:lang w:bidi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6E02"/>
    <w:rPr>
      <w:rFonts w:ascii="Times New Roman" w:eastAsiaTheme="majorEastAsia" w:hAnsi="Times New Roman" w:cstheme="majorBidi"/>
      <w:i/>
      <w:iCs/>
      <w:caps/>
      <w:spacing w:val="10"/>
      <w:sz w:val="20"/>
      <w:szCs w:val="20"/>
      <w:lang w:bidi="en-US"/>
    </w:rPr>
  </w:style>
  <w:style w:type="paragraph" w:customStyle="1" w:styleId="Nadpistet">
    <w:name w:val="Nadpis třetí"/>
    <w:basedOn w:val="Nadpis3"/>
    <w:qFormat/>
    <w:rsid w:val="00246E02"/>
    <w:pPr>
      <w:numPr>
        <w:ilvl w:val="2"/>
      </w:numPr>
      <w:pBdr>
        <w:top w:val="none" w:sz="0" w:space="0" w:color="auto"/>
      </w:pBdr>
    </w:pPr>
  </w:style>
  <w:style w:type="character" w:customStyle="1" w:styleId="druhrChar">
    <w:name w:val="druhá úr. Char"/>
    <w:basedOn w:val="Standardnpsmoodstavce"/>
    <w:link w:val="druhr"/>
    <w:rsid w:val="00246E02"/>
    <w:rPr>
      <w:rFonts w:ascii="Arial Black" w:eastAsia="Arial Black" w:hAnsi="Arial Black" w:cs="Arial Black"/>
      <w:caps/>
      <w:color w:val="4C160F"/>
      <w:sz w:val="28"/>
      <w:szCs w:val="28"/>
      <w:u w:color="4C160F"/>
      <w:bdr w:val="nil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246E02"/>
    <w:rPr>
      <w:i/>
      <w:iCs/>
      <w:color w:val="4472C4" w:themeColor="accent1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4279B"/>
    <w:pPr>
      <w:numPr>
        <w:ilvl w:val="1"/>
      </w:numPr>
      <w:spacing w:after="160"/>
    </w:pPr>
    <w:rPr>
      <w:rFonts w:asciiTheme="minorHAnsi" w:eastAsiaTheme="minorEastAsia" w:hAnsiTheme="minorHAnsi" w:cstheme="minorBidi"/>
      <w:b/>
      <w:color w:val="auto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44279B"/>
    <w:rPr>
      <w:rFonts w:eastAsiaTheme="minorEastAsia"/>
      <w:b/>
      <w:spacing w:val="15"/>
      <w:sz w:val="24"/>
      <w:u w:color="000000"/>
      <w:bdr w:val="nil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2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4C2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2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4C2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44279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info@centrumjablicko.cz" TargetMode="External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27BA2A-C2F9-4003-B880-8DA247B67382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FF3C0DD-DC36-4AF7-B796-FE00689EA7AC}">
      <dgm:prSet phldrT="[Text]" custT="1"/>
      <dgm:spPr>
        <a:xfrm>
          <a:off x="3073" y="1882914"/>
          <a:ext cx="1896047" cy="70711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Kateřina Brázová - předsedkyně organizace, výkonná ředitelka</a:t>
          </a:r>
        </a:p>
      </dgm:t>
    </dgm:pt>
    <dgm:pt modelId="{48819CE2-206B-4EEB-A627-D6FB5C725FFD}" type="parTrans" cxnId="{06081711-3346-4BCE-8C37-E3A3DAE4D80A}">
      <dgm:prSet/>
      <dgm:spPr/>
      <dgm:t>
        <a:bodyPr/>
        <a:lstStyle/>
        <a:p>
          <a:pPr algn="ctr"/>
          <a:endParaRPr lang="cs-CZ"/>
        </a:p>
      </dgm:t>
    </dgm:pt>
    <dgm:pt modelId="{036DCEA8-992D-48C5-8D88-C6D96673FEE3}" type="sibTrans" cxnId="{06081711-3346-4BCE-8C37-E3A3DAE4D80A}">
      <dgm:prSet/>
      <dgm:spPr/>
      <dgm:t>
        <a:bodyPr/>
        <a:lstStyle/>
        <a:p>
          <a:pPr algn="ctr"/>
          <a:endParaRPr lang="cs-CZ"/>
        </a:p>
      </dgm:t>
    </dgm:pt>
    <dgm:pt modelId="{DCD69338-F76E-41AB-A600-250CF0308103}">
      <dgm:prSet phldrT="[Text]" custT="1"/>
      <dgm:spPr>
        <a:xfrm>
          <a:off x="2389616" y="479134"/>
          <a:ext cx="1820486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Karolína Sajbtová - pracovnice a provozní centra, hrazena z ÚP</a:t>
          </a:r>
        </a:p>
      </dgm:t>
    </dgm:pt>
    <dgm:pt modelId="{21FDA235-C680-4DA4-B28B-08537F75F71A}" type="parTrans" cxnId="{3355033F-76EC-4E2E-B7C3-4CA933662DF0}">
      <dgm:prSet/>
      <dgm:spPr>
        <a:xfrm rot="17320799">
          <a:off x="1378644" y="1498745"/>
          <a:ext cx="1531448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1448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3DFFF1C-2331-4F66-BDC8-95601F40E183}" type="sibTrans" cxnId="{3355033F-76EC-4E2E-B7C3-4CA933662DF0}">
      <dgm:prSet/>
      <dgm:spPr/>
      <dgm:t>
        <a:bodyPr/>
        <a:lstStyle/>
        <a:p>
          <a:pPr algn="ctr"/>
          <a:endParaRPr lang="cs-CZ"/>
        </a:p>
      </dgm:t>
    </dgm:pt>
    <dgm:pt modelId="{C1381E9C-E5C3-4CE5-91A8-6E66AE70BA8C}">
      <dgm:prSet phldrT="[Text]" custT="1"/>
      <dgm:spPr>
        <a:xfrm>
          <a:off x="2401498" y="1196104"/>
          <a:ext cx="1753619" cy="694321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chůvy (projekt organizace bfz) realizace aktivit, zejména hlídáním dětí klientů - chúvy byly v rámci projektu zaměstnány do května </a:t>
          </a:r>
        </a:p>
      </dgm:t>
    </dgm:pt>
    <dgm:pt modelId="{7C8D04C6-BE6A-4509-874F-3CBF456EB7E5}" type="parTrans" cxnId="{2B7411BC-BC1D-486C-ADD8-3445F2D0AE52}">
      <dgm:prSet/>
      <dgm:spPr>
        <a:xfrm rot="18355890">
          <a:off x="1722257" y="1877530"/>
          <a:ext cx="85610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5610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4EE435C-30E1-47B5-A4DF-663E36881F95}" type="sibTrans" cxnId="{2B7411BC-BC1D-486C-ADD8-3445F2D0AE52}">
      <dgm:prSet/>
      <dgm:spPr/>
      <dgm:t>
        <a:bodyPr/>
        <a:lstStyle/>
        <a:p>
          <a:pPr algn="ctr"/>
          <a:endParaRPr lang="cs-CZ"/>
        </a:p>
      </dgm:t>
    </dgm:pt>
    <dgm:pt modelId="{605FC015-7AF5-427D-93EB-FD355114CE0B}">
      <dgm:prSet phldrT="[Text]" custT="1"/>
      <dgm:spPr>
        <a:xfrm>
          <a:off x="2389616" y="1970511"/>
          <a:ext cx="1844263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další pracovníci včetně účetní</a:t>
          </a:r>
        </a:p>
      </dgm:t>
    </dgm:pt>
    <dgm:pt modelId="{96A98BBD-803F-4A07-9C09-F77D1F6FC160}" type="parTrans" cxnId="{98BF6F5D-CFD3-41C5-A259-81AB71B15051}">
      <dgm:prSet/>
      <dgm:spPr>
        <a:xfrm rot="283912">
          <a:off x="1898282" y="2244433"/>
          <a:ext cx="492173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492173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6B87FC8-1967-4937-BC18-A735D191A375}" type="sibTrans" cxnId="{98BF6F5D-CFD3-41C5-A259-81AB71B15051}">
      <dgm:prSet/>
      <dgm:spPr/>
      <dgm:t>
        <a:bodyPr/>
        <a:lstStyle/>
        <a:p>
          <a:pPr algn="ctr"/>
          <a:endParaRPr lang="cs-CZ"/>
        </a:p>
      </dgm:t>
    </dgm:pt>
    <dgm:pt modelId="{D5A290B5-9CE0-4BC5-BC84-4E022B0844F5}">
      <dgm:prSet custT="1"/>
      <dgm:spPr>
        <a:xfrm>
          <a:off x="2389616" y="3383236"/>
          <a:ext cx="1882129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dobrovolníci</a:t>
          </a:r>
        </a:p>
      </dgm:t>
    </dgm:pt>
    <dgm:pt modelId="{D0DD2CAC-FEE6-424A-ADB0-D0F92FD21369}" type="parTrans" cxnId="{13104E4C-5EB6-4BE4-8CD4-FE0AC7548FCE}">
      <dgm:prSet/>
      <dgm:spPr>
        <a:xfrm rot="4281032">
          <a:off x="1377436" y="2950796"/>
          <a:ext cx="153386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386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F756C47-5339-418E-9D9B-0DE330176D91}" type="sibTrans" cxnId="{13104E4C-5EB6-4BE4-8CD4-FE0AC7548FCE}">
      <dgm:prSet/>
      <dgm:spPr/>
      <dgm:t>
        <a:bodyPr/>
        <a:lstStyle/>
        <a:p>
          <a:pPr algn="ctr"/>
          <a:endParaRPr lang="cs-CZ"/>
        </a:p>
      </dgm:t>
    </dgm:pt>
    <dgm:pt modelId="{2015A653-5A2F-4E29-A330-5A09A1B7A0DF}">
      <dgm:prSet custT="1"/>
      <dgm:spPr>
        <a:xfrm>
          <a:off x="2389616" y="2675598"/>
          <a:ext cx="1820498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lektoři, realizátoři projektu</a:t>
          </a:r>
        </a:p>
      </dgm:t>
    </dgm:pt>
    <dgm:pt modelId="{1B13CBF5-ECDC-4D92-AE2C-C0F6B4EB4DC6}" type="parTrans" cxnId="{4B166A7E-961F-4C6E-9A76-F6FC344326CD}">
      <dgm:prSet/>
      <dgm:spPr>
        <a:xfrm rot="3399843">
          <a:off x="1698096" y="2596977"/>
          <a:ext cx="89254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9254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7EB11A9-8BB7-420E-881C-4BAF539EB13E}" type="sibTrans" cxnId="{4B166A7E-961F-4C6E-9A76-F6FC344326CD}">
      <dgm:prSet/>
      <dgm:spPr/>
      <dgm:t>
        <a:bodyPr/>
        <a:lstStyle/>
        <a:p>
          <a:pPr algn="ctr"/>
          <a:endParaRPr lang="cs-CZ"/>
        </a:p>
      </dgm:t>
    </dgm:pt>
    <dgm:pt modelId="{D08B23EF-42B3-4DD1-8DCA-7BF6EA5067B7}" type="pres">
      <dgm:prSet presAssocID="{3627BA2A-C2F9-4003-B880-8DA247B6738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0C87586A-E200-4499-9583-752C752CBA38}" type="pres">
      <dgm:prSet presAssocID="{4FF3C0DD-DC36-4AF7-B796-FE00689EA7AC}" presName="root1" presStyleCnt="0"/>
      <dgm:spPr/>
    </dgm:pt>
    <dgm:pt modelId="{9F9BB52E-0F4F-4B39-8773-5ED1FBEF7C5A}" type="pres">
      <dgm:prSet presAssocID="{4FF3C0DD-DC36-4AF7-B796-FE00689EA7AC}" presName="LevelOneTextNode" presStyleLbl="node0" presStyleIdx="0" presStyleCnt="1" custScaleX="154623" custScaleY="11533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2CCE300-304A-485D-84DF-D6BF8C9756E8}" type="pres">
      <dgm:prSet presAssocID="{4FF3C0DD-DC36-4AF7-B796-FE00689EA7AC}" presName="level2hierChild" presStyleCnt="0"/>
      <dgm:spPr/>
    </dgm:pt>
    <dgm:pt modelId="{E6AB7BCB-30DE-4445-94B3-30159665A98C}" type="pres">
      <dgm:prSet presAssocID="{21FDA235-C680-4DA4-B28B-08537F75F71A}" presName="conn2-1" presStyleLbl="parChTrans1D2" presStyleIdx="0" presStyleCnt="5"/>
      <dgm:spPr/>
      <dgm:t>
        <a:bodyPr/>
        <a:lstStyle/>
        <a:p>
          <a:endParaRPr lang="cs-CZ"/>
        </a:p>
      </dgm:t>
    </dgm:pt>
    <dgm:pt modelId="{F9EEA598-BE7E-4D76-9FB1-562968235E9D}" type="pres">
      <dgm:prSet presAssocID="{21FDA235-C680-4DA4-B28B-08537F75F71A}" presName="connTx" presStyleLbl="parChTrans1D2" presStyleIdx="0" presStyleCnt="5"/>
      <dgm:spPr/>
      <dgm:t>
        <a:bodyPr/>
        <a:lstStyle/>
        <a:p>
          <a:endParaRPr lang="cs-CZ"/>
        </a:p>
      </dgm:t>
    </dgm:pt>
    <dgm:pt modelId="{2752B521-F25B-41D0-9F60-1295AEBEE459}" type="pres">
      <dgm:prSet presAssocID="{DCD69338-F76E-41AB-A600-250CF0308103}" presName="root2" presStyleCnt="0"/>
      <dgm:spPr/>
    </dgm:pt>
    <dgm:pt modelId="{CCE8B7FB-230B-46F9-86BE-29FAD475F2F7}" type="pres">
      <dgm:prSet presAssocID="{DCD69338-F76E-41AB-A600-250CF0308103}" presName="LevelTwoTextNode" presStyleLbl="node2" presStyleIdx="0" presStyleCnt="5" custScaleX="148461" custLinFactNeighborX="-19122" custLinFactNeighborY="-21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E5E348C-4F95-4206-9E9F-21921BFD84B9}" type="pres">
      <dgm:prSet presAssocID="{DCD69338-F76E-41AB-A600-250CF0308103}" presName="level3hierChild" presStyleCnt="0"/>
      <dgm:spPr/>
    </dgm:pt>
    <dgm:pt modelId="{38FF0C67-0B9E-4E9A-B623-8B918F1E8FDF}" type="pres">
      <dgm:prSet presAssocID="{7C8D04C6-BE6A-4509-874F-3CBF456EB7E5}" presName="conn2-1" presStyleLbl="parChTrans1D2" presStyleIdx="1" presStyleCnt="5"/>
      <dgm:spPr/>
      <dgm:t>
        <a:bodyPr/>
        <a:lstStyle/>
        <a:p>
          <a:endParaRPr lang="cs-CZ"/>
        </a:p>
      </dgm:t>
    </dgm:pt>
    <dgm:pt modelId="{78741B6C-236E-4100-8EF3-1F507E13B2AE}" type="pres">
      <dgm:prSet presAssocID="{7C8D04C6-BE6A-4509-874F-3CBF456EB7E5}" presName="connTx" presStyleLbl="parChTrans1D2" presStyleIdx="1" presStyleCnt="5"/>
      <dgm:spPr/>
      <dgm:t>
        <a:bodyPr/>
        <a:lstStyle/>
        <a:p>
          <a:endParaRPr lang="cs-CZ"/>
        </a:p>
      </dgm:t>
    </dgm:pt>
    <dgm:pt modelId="{A075EA48-58F6-4488-84C2-6DB5CE97F48A}" type="pres">
      <dgm:prSet presAssocID="{C1381E9C-E5C3-4CE5-91A8-6E66AE70BA8C}" presName="root2" presStyleCnt="0"/>
      <dgm:spPr/>
    </dgm:pt>
    <dgm:pt modelId="{D85BA37B-B1EB-4625-A5CF-94A3E40F2388}" type="pres">
      <dgm:prSet presAssocID="{C1381E9C-E5C3-4CE5-91A8-6E66AE70BA8C}" presName="LevelTwoTextNode" presStyleLbl="node2" presStyleIdx="1" presStyleCnt="5" custScaleX="149298" custScaleY="113244" custLinFactNeighborX="-22629" custLinFactNeighborY="-294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9BC516A-6E1E-48A7-BA00-9E46AF32ED8C}" type="pres">
      <dgm:prSet presAssocID="{C1381E9C-E5C3-4CE5-91A8-6E66AE70BA8C}" presName="level3hierChild" presStyleCnt="0"/>
      <dgm:spPr/>
    </dgm:pt>
    <dgm:pt modelId="{5D51FDC0-872D-42B4-B44B-CFD241BBDC03}" type="pres">
      <dgm:prSet presAssocID="{96A98BBD-803F-4A07-9C09-F77D1F6FC160}" presName="conn2-1" presStyleLbl="parChTrans1D2" presStyleIdx="2" presStyleCnt="5"/>
      <dgm:spPr/>
      <dgm:t>
        <a:bodyPr/>
        <a:lstStyle/>
        <a:p>
          <a:endParaRPr lang="cs-CZ"/>
        </a:p>
      </dgm:t>
    </dgm:pt>
    <dgm:pt modelId="{DEAF596C-581A-4460-AC98-F9AA4C855879}" type="pres">
      <dgm:prSet presAssocID="{96A98BBD-803F-4A07-9C09-F77D1F6FC160}" presName="connTx" presStyleLbl="parChTrans1D2" presStyleIdx="2" presStyleCnt="5"/>
      <dgm:spPr/>
      <dgm:t>
        <a:bodyPr/>
        <a:lstStyle/>
        <a:p>
          <a:endParaRPr lang="cs-CZ"/>
        </a:p>
      </dgm:t>
    </dgm:pt>
    <dgm:pt modelId="{F3A2A3AD-7EF9-4F1D-BC24-AC10057A5E5C}" type="pres">
      <dgm:prSet presAssocID="{605FC015-7AF5-427D-93EB-FD355114CE0B}" presName="root2" presStyleCnt="0"/>
      <dgm:spPr/>
    </dgm:pt>
    <dgm:pt modelId="{C7CD078E-2234-4E1A-B572-AF95F721F7E6}" type="pres">
      <dgm:prSet presAssocID="{605FC015-7AF5-427D-93EB-FD355114CE0B}" presName="LevelTwoTextNode" presStyleLbl="node2" presStyleIdx="2" presStyleCnt="5" custScaleX="150400" custLinFactNeighborX="-23191" custLinFactNeighborY="-244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FF3AC7F-D9F5-4BB1-A2EC-E075B080C3A6}" type="pres">
      <dgm:prSet presAssocID="{605FC015-7AF5-427D-93EB-FD355114CE0B}" presName="level3hierChild" presStyleCnt="0"/>
      <dgm:spPr/>
    </dgm:pt>
    <dgm:pt modelId="{419E56DD-9F72-44F9-B666-66F3EF232887}" type="pres">
      <dgm:prSet presAssocID="{1B13CBF5-ECDC-4D92-AE2C-C0F6B4EB4DC6}" presName="conn2-1" presStyleLbl="parChTrans1D2" presStyleIdx="3" presStyleCnt="5"/>
      <dgm:spPr/>
      <dgm:t>
        <a:bodyPr/>
        <a:lstStyle/>
        <a:p>
          <a:endParaRPr lang="cs-CZ"/>
        </a:p>
      </dgm:t>
    </dgm:pt>
    <dgm:pt modelId="{0F9C8355-B871-48AF-8A5C-85D242B0C80F}" type="pres">
      <dgm:prSet presAssocID="{1B13CBF5-ECDC-4D92-AE2C-C0F6B4EB4DC6}" presName="connTx" presStyleLbl="parChTrans1D2" presStyleIdx="3" presStyleCnt="5"/>
      <dgm:spPr/>
      <dgm:t>
        <a:bodyPr/>
        <a:lstStyle/>
        <a:p>
          <a:endParaRPr lang="cs-CZ"/>
        </a:p>
      </dgm:t>
    </dgm:pt>
    <dgm:pt modelId="{4770BD36-9089-4BE4-B55A-8FE925E29A7E}" type="pres">
      <dgm:prSet presAssocID="{2015A653-5A2F-4E29-A330-5A09A1B7A0DF}" presName="root2" presStyleCnt="0"/>
      <dgm:spPr/>
    </dgm:pt>
    <dgm:pt modelId="{5B1A2FF5-15AC-409D-9A93-640B5D4872BF}" type="pres">
      <dgm:prSet presAssocID="{2015A653-5A2F-4E29-A330-5A09A1B7A0DF}" presName="LevelTwoTextNode" presStyleLbl="node2" presStyleIdx="3" presStyleCnt="5" custScaleX="150830" custLinFactNeighborX="-19620" custLinFactNeighborY="-97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CF4A9EB-44B8-4D51-8440-BCECDADAC927}" type="pres">
      <dgm:prSet presAssocID="{2015A653-5A2F-4E29-A330-5A09A1B7A0DF}" presName="level3hierChild" presStyleCnt="0"/>
      <dgm:spPr/>
    </dgm:pt>
    <dgm:pt modelId="{79F57EDA-8E75-477C-AB0A-8AE47917DF84}" type="pres">
      <dgm:prSet presAssocID="{D0DD2CAC-FEE6-424A-ADB0-D0F92FD21369}" presName="conn2-1" presStyleLbl="parChTrans1D2" presStyleIdx="4" presStyleCnt="5"/>
      <dgm:spPr/>
      <dgm:t>
        <a:bodyPr/>
        <a:lstStyle/>
        <a:p>
          <a:endParaRPr lang="cs-CZ"/>
        </a:p>
      </dgm:t>
    </dgm:pt>
    <dgm:pt modelId="{E262B1EF-03FC-4E15-803E-33E1988CBF59}" type="pres">
      <dgm:prSet presAssocID="{D0DD2CAC-FEE6-424A-ADB0-D0F92FD21369}" presName="connTx" presStyleLbl="parChTrans1D2" presStyleIdx="4" presStyleCnt="5"/>
      <dgm:spPr/>
      <dgm:t>
        <a:bodyPr/>
        <a:lstStyle/>
        <a:p>
          <a:endParaRPr lang="cs-CZ"/>
        </a:p>
      </dgm:t>
    </dgm:pt>
    <dgm:pt modelId="{B3E44D54-F353-472C-95F6-0D3DE0F71BF7}" type="pres">
      <dgm:prSet presAssocID="{D5A290B5-9CE0-4BC5-BC84-4E022B0844F5}" presName="root2" presStyleCnt="0"/>
      <dgm:spPr/>
    </dgm:pt>
    <dgm:pt modelId="{8E933A3A-BF35-4B0A-B99E-AE3CF56B2E3B}" type="pres">
      <dgm:prSet presAssocID="{D5A290B5-9CE0-4BC5-BC84-4E022B0844F5}" presName="LevelTwoTextNode" presStyleLbl="node2" presStyleIdx="4" presStyleCnt="5" custScaleX="150016" custLinFactNeighborX="-21970" custLinFactNeighborY="21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2EC14D0-C18A-41BD-8719-309CE51632CC}" type="pres">
      <dgm:prSet presAssocID="{D5A290B5-9CE0-4BC5-BC84-4E022B0844F5}" presName="level3hierChild" presStyleCnt="0"/>
      <dgm:spPr/>
    </dgm:pt>
  </dgm:ptLst>
  <dgm:cxnLst>
    <dgm:cxn modelId="{328FF61B-329C-4DCB-9C7C-D02CFC70BBE9}" type="presOf" srcId="{D0DD2CAC-FEE6-424A-ADB0-D0F92FD21369}" destId="{79F57EDA-8E75-477C-AB0A-8AE47917DF84}" srcOrd="0" destOrd="0" presId="urn:microsoft.com/office/officeart/2005/8/layout/hierarchy2"/>
    <dgm:cxn modelId="{170D3555-FE97-4239-8671-28218D95E1A5}" type="presOf" srcId="{2015A653-5A2F-4E29-A330-5A09A1B7A0DF}" destId="{5B1A2FF5-15AC-409D-9A93-640B5D4872BF}" srcOrd="0" destOrd="0" presId="urn:microsoft.com/office/officeart/2005/8/layout/hierarchy2"/>
    <dgm:cxn modelId="{CF40015E-6EC3-479B-831D-2248A081E6DD}" type="presOf" srcId="{605FC015-7AF5-427D-93EB-FD355114CE0B}" destId="{C7CD078E-2234-4E1A-B572-AF95F721F7E6}" srcOrd="0" destOrd="0" presId="urn:microsoft.com/office/officeart/2005/8/layout/hierarchy2"/>
    <dgm:cxn modelId="{ADB060C8-7408-4241-9311-D6AF82E82E90}" type="presOf" srcId="{3627BA2A-C2F9-4003-B880-8DA247B67382}" destId="{D08B23EF-42B3-4DD1-8DCA-7BF6EA5067B7}" srcOrd="0" destOrd="0" presId="urn:microsoft.com/office/officeart/2005/8/layout/hierarchy2"/>
    <dgm:cxn modelId="{06081711-3346-4BCE-8C37-E3A3DAE4D80A}" srcId="{3627BA2A-C2F9-4003-B880-8DA247B67382}" destId="{4FF3C0DD-DC36-4AF7-B796-FE00689EA7AC}" srcOrd="0" destOrd="0" parTransId="{48819CE2-206B-4EEB-A627-D6FB5C725FFD}" sibTransId="{036DCEA8-992D-48C5-8D88-C6D96673FEE3}"/>
    <dgm:cxn modelId="{CC7F526E-AAED-40A0-BD1E-435C9F1331A5}" type="presOf" srcId="{1B13CBF5-ECDC-4D92-AE2C-C0F6B4EB4DC6}" destId="{0F9C8355-B871-48AF-8A5C-85D242B0C80F}" srcOrd="1" destOrd="0" presId="urn:microsoft.com/office/officeart/2005/8/layout/hierarchy2"/>
    <dgm:cxn modelId="{1F4BE9F2-C518-4A72-9B59-355501ECE1B3}" type="presOf" srcId="{1B13CBF5-ECDC-4D92-AE2C-C0F6B4EB4DC6}" destId="{419E56DD-9F72-44F9-B666-66F3EF232887}" srcOrd="0" destOrd="0" presId="urn:microsoft.com/office/officeart/2005/8/layout/hierarchy2"/>
    <dgm:cxn modelId="{4B166A7E-961F-4C6E-9A76-F6FC344326CD}" srcId="{4FF3C0DD-DC36-4AF7-B796-FE00689EA7AC}" destId="{2015A653-5A2F-4E29-A330-5A09A1B7A0DF}" srcOrd="3" destOrd="0" parTransId="{1B13CBF5-ECDC-4D92-AE2C-C0F6B4EB4DC6}" sibTransId="{17EB11A9-8BB7-420E-881C-4BAF539EB13E}"/>
    <dgm:cxn modelId="{F1618F22-699D-4B4F-896D-FE802A54FA50}" type="presOf" srcId="{7C8D04C6-BE6A-4509-874F-3CBF456EB7E5}" destId="{78741B6C-236E-4100-8EF3-1F507E13B2AE}" srcOrd="1" destOrd="0" presId="urn:microsoft.com/office/officeart/2005/8/layout/hierarchy2"/>
    <dgm:cxn modelId="{13104E4C-5EB6-4BE4-8CD4-FE0AC7548FCE}" srcId="{4FF3C0DD-DC36-4AF7-B796-FE00689EA7AC}" destId="{D5A290B5-9CE0-4BC5-BC84-4E022B0844F5}" srcOrd="4" destOrd="0" parTransId="{D0DD2CAC-FEE6-424A-ADB0-D0F92FD21369}" sibTransId="{BF756C47-5339-418E-9D9B-0DE330176D91}"/>
    <dgm:cxn modelId="{E1AC3E75-FE65-4C27-B638-A832ED1AA397}" type="presOf" srcId="{21FDA235-C680-4DA4-B28B-08537F75F71A}" destId="{F9EEA598-BE7E-4D76-9FB1-562968235E9D}" srcOrd="1" destOrd="0" presId="urn:microsoft.com/office/officeart/2005/8/layout/hierarchy2"/>
    <dgm:cxn modelId="{76839372-7D11-470D-8951-B47140588FAD}" type="presOf" srcId="{D5A290B5-9CE0-4BC5-BC84-4E022B0844F5}" destId="{8E933A3A-BF35-4B0A-B99E-AE3CF56B2E3B}" srcOrd="0" destOrd="0" presId="urn:microsoft.com/office/officeart/2005/8/layout/hierarchy2"/>
    <dgm:cxn modelId="{87BC50AD-59DB-493C-9405-CCA1A3CFD13E}" type="presOf" srcId="{96A98BBD-803F-4A07-9C09-F77D1F6FC160}" destId="{5D51FDC0-872D-42B4-B44B-CFD241BBDC03}" srcOrd="0" destOrd="0" presId="urn:microsoft.com/office/officeart/2005/8/layout/hierarchy2"/>
    <dgm:cxn modelId="{80D7B8CA-A8A2-4EC6-836F-BD115F502C44}" type="presOf" srcId="{96A98BBD-803F-4A07-9C09-F77D1F6FC160}" destId="{DEAF596C-581A-4460-AC98-F9AA4C855879}" srcOrd="1" destOrd="0" presId="urn:microsoft.com/office/officeart/2005/8/layout/hierarchy2"/>
    <dgm:cxn modelId="{843862CE-D237-47F5-8CFF-BAEF7207EFD7}" type="presOf" srcId="{7C8D04C6-BE6A-4509-874F-3CBF456EB7E5}" destId="{38FF0C67-0B9E-4E9A-B623-8B918F1E8FDF}" srcOrd="0" destOrd="0" presId="urn:microsoft.com/office/officeart/2005/8/layout/hierarchy2"/>
    <dgm:cxn modelId="{98BF6F5D-CFD3-41C5-A259-81AB71B15051}" srcId="{4FF3C0DD-DC36-4AF7-B796-FE00689EA7AC}" destId="{605FC015-7AF5-427D-93EB-FD355114CE0B}" srcOrd="2" destOrd="0" parTransId="{96A98BBD-803F-4A07-9C09-F77D1F6FC160}" sibTransId="{B6B87FC8-1967-4937-BC18-A735D191A375}"/>
    <dgm:cxn modelId="{680D3A44-9A12-4EDA-92AA-93B02CB8583E}" type="presOf" srcId="{DCD69338-F76E-41AB-A600-250CF0308103}" destId="{CCE8B7FB-230B-46F9-86BE-29FAD475F2F7}" srcOrd="0" destOrd="0" presId="urn:microsoft.com/office/officeart/2005/8/layout/hierarchy2"/>
    <dgm:cxn modelId="{A07D13BC-914C-4840-8D9A-F6AB05D97B3F}" type="presOf" srcId="{21FDA235-C680-4DA4-B28B-08537F75F71A}" destId="{E6AB7BCB-30DE-4445-94B3-30159665A98C}" srcOrd="0" destOrd="0" presId="urn:microsoft.com/office/officeart/2005/8/layout/hierarchy2"/>
    <dgm:cxn modelId="{6AB16DD1-B39E-44DA-87B7-0C44160EF7C9}" type="presOf" srcId="{4FF3C0DD-DC36-4AF7-B796-FE00689EA7AC}" destId="{9F9BB52E-0F4F-4B39-8773-5ED1FBEF7C5A}" srcOrd="0" destOrd="0" presId="urn:microsoft.com/office/officeart/2005/8/layout/hierarchy2"/>
    <dgm:cxn modelId="{3355033F-76EC-4E2E-B7C3-4CA933662DF0}" srcId="{4FF3C0DD-DC36-4AF7-B796-FE00689EA7AC}" destId="{DCD69338-F76E-41AB-A600-250CF0308103}" srcOrd="0" destOrd="0" parTransId="{21FDA235-C680-4DA4-B28B-08537F75F71A}" sibTransId="{E3DFFF1C-2331-4F66-BDC8-95601F40E183}"/>
    <dgm:cxn modelId="{2B7411BC-BC1D-486C-ADD8-3445F2D0AE52}" srcId="{4FF3C0DD-DC36-4AF7-B796-FE00689EA7AC}" destId="{C1381E9C-E5C3-4CE5-91A8-6E66AE70BA8C}" srcOrd="1" destOrd="0" parTransId="{7C8D04C6-BE6A-4509-874F-3CBF456EB7E5}" sibTransId="{A4EE435C-30E1-47B5-A4DF-663E36881F95}"/>
    <dgm:cxn modelId="{24FBF1BC-E2BE-48D9-9097-47873D021FB1}" type="presOf" srcId="{C1381E9C-E5C3-4CE5-91A8-6E66AE70BA8C}" destId="{D85BA37B-B1EB-4625-A5CF-94A3E40F2388}" srcOrd="0" destOrd="0" presId="urn:microsoft.com/office/officeart/2005/8/layout/hierarchy2"/>
    <dgm:cxn modelId="{1AA12F2D-7F0E-447A-A64D-4AC988DF7370}" type="presOf" srcId="{D0DD2CAC-FEE6-424A-ADB0-D0F92FD21369}" destId="{E262B1EF-03FC-4E15-803E-33E1988CBF59}" srcOrd="1" destOrd="0" presId="urn:microsoft.com/office/officeart/2005/8/layout/hierarchy2"/>
    <dgm:cxn modelId="{97CB6E70-45D7-4F00-B7D6-353D5A09308F}" type="presParOf" srcId="{D08B23EF-42B3-4DD1-8DCA-7BF6EA5067B7}" destId="{0C87586A-E200-4499-9583-752C752CBA38}" srcOrd="0" destOrd="0" presId="urn:microsoft.com/office/officeart/2005/8/layout/hierarchy2"/>
    <dgm:cxn modelId="{887E1849-93BB-4BCA-A7B9-884F060507E2}" type="presParOf" srcId="{0C87586A-E200-4499-9583-752C752CBA38}" destId="{9F9BB52E-0F4F-4B39-8773-5ED1FBEF7C5A}" srcOrd="0" destOrd="0" presId="urn:microsoft.com/office/officeart/2005/8/layout/hierarchy2"/>
    <dgm:cxn modelId="{60C837DB-3DCA-4FE4-9A1E-395521FFE67A}" type="presParOf" srcId="{0C87586A-E200-4499-9583-752C752CBA38}" destId="{E2CCE300-304A-485D-84DF-D6BF8C9756E8}" srcOrd="1" destOrd="0" presId="urn:microsoft.com/office/officeart/2005/8/layout/hierarchy2"/>
    <dgm:cxn modelId="{A7895484-6CFE-4F0F-BFEF-3E2F7706BB15}" type="presParOf" srcId="{E2CCE300-304A-485D-84DF-D6BF8C9756E8}" destId="{E6AB7BCB-30DE-4445-94B3-30159665A98C}" srcOrd="0" destOrd="0" presId="urn:microsoft.com/office/officeart/2005/8/layout/hierarchy2"/>
    <dgm:cxn modelId="{1051CAAC-C6CF-4B9D-A757-441973F09AA0}" type="presParOf" srcId="{E6AB7BCB-30DE-4445-94B3-30159665A98C}" destId="{F9EEA598-BE7E-4D76-9FB1-562968235E9D}" srcOrd="0" destOrd="0" presId="urn:microsoft.com/office/officeart/2005/8/layout/hierarchy2"/>
    <dgm:cxn modelId="{469BFCDB-352B-4101-81E0-87FED332B3FA}" type="presParOf" srcId="{E2CCE300-304A-485D-84DF-D6BF8C9756E8}" destId="{2752B521-F25B-41D0-9F60-1295AEBEE459}" srcOrd="1" destOrd="0" presId="urn:microsoft.com/office/officeart/2005/8/layout/hierarchy2"/>
    <dgm:cxn modelId="{99C92B38-6BCB-42D7-BA7D-CDB992D8E505}" type="presParOf" srcId="{2752B521-F25B-41D0-9F60-1295AEBEE459}" destId="{CCE8B7FB-230B-46F9-86BE-29FAD475F2F7}" srcOrd="0" destOrd="0" presId="urn:microsoft.com/office/officeart/2005/8/layout/hierarchy2"/>
    <dgm:cxn modelId="{89F09648-C551-4608-A213-90D2F513CD12}" type="presParOf" srcId="{2752B521-F25B-41D0-9F60-1295AEBEE459}" destId="{1E5E348C-4F95-4206-9E9F-21921BFD84B9}" srcOrd="1" destOrd="0" presId="urn:microsoft.com/office/officeart/2005/8/layout/hierarchy2"/>
    <dgm:cxn modelId="{04F2510D-4FBB-4BC3-B141-6C5FBC2A33C1}" type="presParOf" srcId="{E2CCE300-304A-485D-84DF-D6BF8C9756E8}" destId="{38FF0C67-0B9E-4E9A-B623-8B918F1E8FDF}" srcOrd="2" destOrd="0" presId="urn:microsoft.com/office/officeart/2005/8/layout/hierarchy2"/>
    <dgm:cxn modelId="{6A185031-9BF2-4E73-A8AE-F39A2F262E69}" type="presParOf" srcId="{38FF0C67-0B9E-4E9A-B623-8B918F1E8FDF}" destId="{78741B6C-236E-4100-8EF3-1F507E13B2AE}" srcOrd="0" destOrd="0" presId="urn:microsoft.com/office/officeart/2005/8/layout/hierarchy2"/>
    <dgm:cxn modelId="{39BDE737-441B-4910-A594-A8688CBCCAD7}" type="presParOf" srcId="{E2CCE300-304A-485D-84DF-D6BF8C9756E8}" destId="{A075EA48-58F6-4488-84C2-6DB5CE97F48A}" srcOrd="3" destOrd="0" presId="urn:microsoft.com/office/officeart/2005/8/layout/hierarchy2"/>
    <dgm:cxn modelId="{5345E4FC-0D7C-4F09-930B-B6A8FA2CD8EF}" type="presParOf" srcId="{A075EA48-58F6-4488-84C2-6DB5CE97F48A}" destId="{D85BA37B-B1EB-4625-A5CF-94A3E40F2388}" srcOrd="0" destOrd="0" presId="urn:microsoft.com/office/officeart/2005/8/layout/hierarchy2"/>
    <dgm:cxn modelId="{7058D1E1-7ABE-4944-8264-A28CF5C2EC7F}" type="presParOf" srcId="{A075EA48-58F6-4488-84C2-6DB5CE97F48A}" destId="{79BC516A-6E1E-48A7-BA00-9E46AF32ED8C}" srcOrd="1" destOrd="0" presId="urn:microsoft.com/office/officeart/2005/8/layout/hierarchy2"/>
    <dgm:cxn modelId="{2DC334F3-2C8A-4ABA-BAB8-07A690FE37A0}" type="presParOf" srcId="{E2CCE300-304A-485D-84DF-D6BF8C9756E8}" destId="{5D51FDC0-872D-42B4-B44B-CFD241BBDC03}" srcOrd="4" destOrd="0" presId="urn:microsoft.com/office/officeart/2005/8/layout/hierarchy2"/>
    <dgm:cxn modelId="{F2819AD5-15FA-4DB8-9184-7967E4323F2E}" type="presParOf" srcId="{5D51FDC0-872D-42B4-B44B-CFD241BBDC03}" destId="{DEAF596C-581A-4460-AC98-F9AA4C855879}" srcOrd="0" destOrd="0" presId="urn:microsoft.com/office/officeart/2005/8/layout/hierarchy2"/>
    <dgm:cxn modelId="{E7EE3583-6C2E-4D0E-8C11-E7A6A780D83C}" type="presParOf" srcId="{E2CCE300-304A-485D-84DF-D6BF8C9756E8}" destId="{F3A2A3AD-7EF9-4F1D-BC24-AC10057A5E5C}" srcOrd="5" destOrd="0" presId="urn:microsoft.com/office/officeart/2005/8/layout/hierarchy2"/>
    <dgm:cxn modelId="{EB71D8EC-4FC2-497A-93F6-F72C9376601C}" type="presParOf" srcId="{F3A2A3AD-7EF9-4F1D-BC24-AC10057A5E5C}" destId="{C7CD078E-2234-4E1A-B572-AF95F721F7E6}" srcOrd="0" destOrd="0" presId="urn:microsoft.com/office/officeart/2005/8/layout/hierarchy2"/>
    <dgm:cxn modelId="{BB4204C3-5F65-4E46-9AA1-5AA0B6BF8BAA}" type="presParOf" srcId="{F3A2A3AD-7EF9-4F1D-BC24-AC10057A5E5C}" destId="{FFF3AC7F-D9F5-4BB1-A2EC-E075B080C3A6}" srcOrd="1" destOrd="0" presId="urn:microsoft.com/office/officeart/2005/8/layout/hierarchy2"/>
    <dgm:cxn modelId="{53104861-48A2-4365-934E-BFF0CE10F6AD}" type="presParOf" srcId="{E2CCE300-304A-485D-84DF-D6BF8C9756E8}" destId="{419E56DD-9F72-44F9-B666-66F3EF232887}" srcOrd="6" destOrd="0" presId="urn:microsoft.com/office/officeart/2005/8/layout/hierarchy2"/>
    <dgm:cxn modelId="{9E5A89F7-FE3E-4070-8596-DA051307544D}" type="presParOf" srcId="{419E56DD-9F72-44F9-B666-66F3EF232887}" destId="{0F9C8355-B871-48AF-8A5C-85D242B0C80F}" srcOrd="0" destOrd="0" presId="urn:microsoft.com/office/officeart/2005/8/layout/hierarchy2"/>
    <dgm:cxn modelId="{D073AB46-80E7-4928-81D3-F88C3CF3FEC8}" type="presParOf" srcId="{E2CCE300-304A-485D-84DF-D6BF8C9756E8}" destId="{4770BD36-9089-4BE4-B55A-8FE925E29A7E}" srcOrd="7" destOrd="0" presId="urn:microsoft.com/office/officeart/2005/8/layout/hierarchy2"/>
    <dgm:cxn modelId="{BB9CFC46-1000-4FB6-B82A-2AEE4B4B0D09}" type="presParOf" srcId="{4770BD36-9089-4BE4-B55A-8FE925E29A7E}" destId="{5B1A2FF5-15AC-409D-9A93-640B5D4872BF}" srcOrd="0" destOrd="0" presId="urn:microsoft.com/office/officeart/2005/8/layout/hierarchy2"/>
    <dgm:cxn modelId="{A166E295-5C26-4AB5-AF3B-AE0A81D03C8A}" type="presParOf" srcId="{4770BD36-9089-4BE4-B55A-8FE925E29A7E}" destId="{0CF4A9EB-44B8-4D51-8440-BCECDADAC927}" srcOrd="1" destOrd="0" presId="urn:microsoft.com/office/officeart/2005/8/layout/hierarchy2"/>
    <dgm:cxn modelId="{0916B0CE-3F6D-41ED-AA8A-FE27FC86F034}" type="presParOf" srcId="{E2CCE300-304A-485D-84DF-D6BF8C9756E8}" destId="{79F57EDA-8E75-477C-AB0A-8AE47917DF84}" srcOrd="8" destOrd="0" presId="urn:microsoft.com/office/officeart/2005/8/layout/hierarchy2"/>
    <dgm:cxn modelId="{03FB9C97-7811-4C94-9E12-6407E2118156}" type="presParOf" srcId="{79F57EDA-8E75-477C-AB0A-8AE47917DF84}" destId="{E262B1EF-03FC-4E15-803E-33E1988CBF59}" srcOrd="0" destOrd="0" presId="urn:microsoft.com/office/officeart/2005/8/layout/hierarchy2"/>
    <dgm:cxn modelId="{A1DC0964-A006-4078-A4C4-3F935066DC08}" type="presParOf" srcId="{E2CCE300-304A-485D-84DF-D6BF8C9756E8}" destId="{B3E44D54-F353-472C-95F6-0D3DE0F71BF7}" srcOrd="9" destOrd="0" presId="urn:microsoft.com/office/officeart/2005/8/layout/hierarchy2"/>
    <dgm:cxn modelId="{3FD1D8B6-03FC-49B5-950D-5C4BF44B449C}" type="presParOf" srcId="{B3E44D54-F353-472C-95F6-0D3DE0F71BF7}" destId="{8E933A3A-BF35-4B0A-B99E-AE3CF56B2E3B}" srcOrd="0" destOrd="0" presId="urn:microsoft.com/office/officeart/2005/8/layout/hierarchy2"/>
    <dgm:cxn modelId="{34253164-D6A8-4A70-AE21-EE2C3F013408}" type="presParOf" srcId="{B3E44D54-F353-472C-95F6-0D3DE0F71BF7}" destId="{D2EC14D0-C18A-41BD-8719-309CE51632C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9BB52E-0F4F-4B39-8773-5ED1FBEF7C5A}">
      <dsp:nvSpPr>
        <dsp:cNvPr id="0" name=""/>
        <dsp:cNvSpPr/>
      </dsp:nvSpPr>
      <dsp:spPr>
        <a:xfrm>
          <a:off x="145111" y="2146576"/>
          <a:ext cx="2893091" cy="1078947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Kateřina Brázová - předsedkyně organizace, výkonná ředitelka</a:t>
          </a:r>
        </a:p>
      </dsp:txBody>
      <dsp:txXfrm>
        <a:off x="176712" y="2178177"/>
        <a:ext cx="2829889" cy="1015745"/>
      </dsp:txXfrm>
    </dsp:sp>
    <dsp:sp modelId="{E6AB7BCB-30DE-4445-94B3-30159665A98C}">
      <dsp:nvSpPr>
        <dsp:cNvPr id="0" name=""/>
        <dsp:cNvSpPr/>
      </dsp:nvSpPr>
      <dsp:spPr>
        <a:xfrm rot="16799938">
          <a:off x="2108603" y="1562544"/>
          <a:ext cx="2249837" cy="3134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1448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68364" y="1623843"/>
        <a:ext cx="0" cy="0"/>
      </dsp:txXfrm>
    </dsp:sp>
    <dsp:sp modelId="{CCE8B7FB-230B-46F9-86BE-29FAD475F2F7}">
      <dsp:nvSpPr>
        <dsp:cNvPr id="0" name=""/>
        <dsp:cNvSpPr/>
      </dsp:nvSpPr>
      <dsp:spPr>
        <a:xfrm>
          <a:off x="3428842" y="2620"/>
          <a:ext cx="2777796" cy="9355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Karolína Sajbtová - pracovnice a provozní centra, hrazena z ÚP</a:t>
          </a:r>
        </a:p>
      </dsp:txBody>
      <dsp:txXfrm>
        <a:off x="3456243" y="30021"/>
        <a:ext cx="2722994" cy="880728"/>
      </dsp:txXfrm>
    </dsp:sp>
    <dsp:sp modelId="{38FF0C67-0B9E-4E9A-B623-8B918F1E8FDF}">
      <dsp:nvSpPr>
        <dsp:cNvPr id="0" name=""/>
        <dsp:cNvSpPr/>
      </dsp:nvSpPr>
      <dsp:spPr>
        <a:xfrm rot="17184783">
          <a:off x="2625575" y="2118675"/>
          <a:ext cx="1150276" cy="3134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5610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65002" y="2153807"/>
        <a:ext cx="0" cy="0"/>
      </dsp:txXfrm>
    </dsp:sp>
    <dsp:sp modelId="{D85BA37B-B1EB-4625-A5CF-94A3E40F2388}">
      <dsp:nvSpPr>
        <dsp:cNvPr id="0" name=""/>
        <dsp:cNvSpPr/>
      </dsp:nvSpPr>
      <dsp:spPr>
        <a:xfrm>
          <a:off x="3363224" y="1052931"/>
          <a:ext cx="2793457" cy="105943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chůvy (projekt organizace bfz) realizace aktivit, zejména hlídáním dětí klientů - chúvy byly v rámci projektu zaměstnány do května </a:t>
          </a:r>
        </a:p>
      </dsp:txBody>
      <dsp:txXfrm>
        <a:off x="3394254" y="1083961"/>
        <a:ext cx="2731397" cy="997372"/>
      </dsp:txXfrm>
    </dsp:sp>
    <dsp:sp modelId="{5D51FDC0-872D-42B4-B44B-CFD241BBDC03}">
      <dsp:nvSpPr>
        <dsp:cNvPr id="0" name=""/>
        <dsp:cNvSpPr/>
      </dsp:nvSpPr>
      <dsp:spPr>
        <a:xfrm rot="425361">
          <a:off x="3036990" y="2689934"/>
          <a:ext cx="316929" cy="3134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492173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88570" y="2696767"/>
        <a:ext cx="0" cy="0"/>
      </dsp:txXfrm>
    </dsp:sp>
    <dsp:sp modelId="{C7CD078E-2234-4E1A-B572-AF95F721F7E6}">
      <dsp:nvSpPr>
        <dsp:cNvPr id="0" name=""/>
        <dsp:cNvSpPr/>
      </dsp:nvSpPr>
      <dsp:spPr>
        <a:xfrm>
          <a:off x="3352709" y="2257399"/>
          <a:ext cx="2814076" cy="9355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další pracovníci včetně účetní</a:t>
          </a:r>
        </a:p>
      </dsp:txBody>
      <dsp:txXfrm>
        <a:off x="3380110" y="2284800"/>
        <a:ext cx="2759274" cy="880728"/>
      </dsp:txXfrm>
    </dsp:sp>
    <dsp:sp modelId="{419E56DD-9F72-44F9-B666-66F3EF232887}">
      <dsp:nvSpPr>
        <dsp:cNvPr id="0" name=""/>
        <dsp:cNvSpPr/>
      </dsp:nvSpPr>
      <dsp:spPr>
        <a:xfrm rot="4279937">
          <a:off x="2633195" y="3234707"/>
          <a:ext cx="1191336" cy="3134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9254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47546" y="3212631"/>
        <a:ext cx="0" cy="0"/>
      </dsp:txXfrm>
    </dsp:sp>
    <dsp:sp modelId="{5B1A2FF5-15AC-409D-9A93-640B5D4872BF}">
      <dsp:nvSpPr>
        <dsp:cNvPr id="0" name=""/>
        <dsp:cNvSpPr/>
      </dsp:nvSpPr>
      <dsp:spPr>
        <a:xfrm>
          <a:off x="3419524" y="3346946"/>
          <a:ext cx="2822121" cy="9355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lektoři, realizátoři projektu</a:t>
          </a:r>
        </a:p>
      </dsp:txBody>
      <dsp:txXfrm>
        <a:off x="3446925" y="3374347"/>
        <a:ext cx="2767319" cy="880728"/>
      </dsp:txXfrm>
    </dsp:sp>
    <dsp:sp modelId="{79F57EDA-8E75-477C-AB0A-8AE47917DF84}">
      <dsp:nvSpPr>
        <dsp:cNvPr id="0" name=""/>
        <dsp:cNvSpPr/>
      </dsp:nvSpPr>
      <dsp:spPr>
        <a:xfrm rot="4880565">
          <a:off x="2086278" y="3778208"/>
          <a:ext cx="2241199" cy="3134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386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53835" y="3730057"/>
        <a:ext cx="0" cy="0"/>
      </dsp:txXfrm>
    </dsp:sp>
    <dsp:sp modelId="{8E933A3A-BF35-4B0A-B99E-AE3CF56B2E3B}">
      <dsp:nvSpPr>
        <dsp:cNvPr id="0" name=""/>
        <dsp:cNvSpPr/>
      </dsp:nvSpPr>
      <dsp:spPr>
        <a:xfrm>
          <a:off x="3375554" y="4433948"/>
          <a:ext cx="2806891" cy="93553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dobrovolníci</a:t>
          </a:r>
        </a:p>
      </dsp:txBody>
      <dsp:txXfrm>
        <a:off x="3402955" y="4461349"/>
        <a:ext cx="2752089" cy="8807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356D1-99C9-4811-815C-8018C7943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14</Pages>
  <Words>1953</Words>
  <Characters>11526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Kos</dc:creator>
  <cp:keywords/>
  <dc:description/>
  <cp:lastModifiedBy>Jan Kos</cp:lastModifiedBy>
  <cp:revision>43</cp:revision>
  <cp:lastPrinted>2021-05-04T06:49:00Z</cp:lastPrinted>
  <dcterms:created xsi:type="dcterms:W3CDTF">2021-02-14T09:27:00Z</dcterms:created>
  <dcterms:modified xsi:type="dcterms:W3CDTF">2022-06-13T18:33:00Z</dcterms:modified>
</cp:coreProperties>
</file>